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55ECD" w14:textId="46234CCE" w:rsidR="000369A6" w:rsidRDefault="000369A6">
      <w:pPr>
        <w:rPr>
          <w:lang w:val="es-ES"/>
        </w:rPr>
      </w:pPr>
      <w:bookmarkStart w:id="0" w:name="_GoBack"/>
      <w:bookmarkEnd w:id="0"/>
    </w:p>
    <w:p w14:paraId="19A1345E" w14:textId="48181B3A" w:rsidR="00527E37" w:rsidRDefault="00855440" w:rsidP="00855440">
      <w:pPr>
        <w:jc w:val="center"/>
        <w:rPr>
          <w:b/>
          <w:sz w:val="40"/>
          <w:szCs w:val="40"/>
          <w:lang w:val="es-ES"/>
        </w:rPr>
      </w:pPr>
      <w:r w:rsidRPr="00855440">
        <w:rPr>
          <w:b/>
          <w:sz w:val="40"/>
          <w:szCs w:val="40"/>
          <w:lang w:val="es-ES"/>
        </w:rPr>
        <w:t>TU TUTOR DE INGLÈS</w:t>
      </w:r>
    </w:p>
    <w:p w14:paraId="5FD957CF" w14:textId="038C4A91" w:rsidR="009508C0" w:rsidRPr="00855440" w:rsidRDefault="009508C0" w:rsidP="00855440">
      <w:pPr>
        <w:jc w:val="center"/>
        <w:rPr>
          <w:b/>
          <w:sz w:val="40"/>
          <w:szCs w:val="40"/>
          <w:lang w:val="es-ES"/>
        </w:rPr>
      </w:pPr>
      <w:r>
        <w:rPr>
          <w:b/>
          <w:sz w:val="40"/>
          <w:szCs w:val="40"/>
          <w:lang w:val="es-ES"/>
        </w:rPr>
        <w:t>El Inglès que si usaras</w:t>
      </w:r>
    </w:p>
    <w:p w14:paraId="5EED6ACD" w14:textId="77777777" w:rsidR="00527E37" w:rsidRDefault="00527E37" w:rsidP="00527E37">
      <w:pPr>
        <w:pStyle w:val="yiv1968880825msonormal"/>
        <w:shd w:val="clear" w:color="auto" w:fill="FFFFFF"/>
        <w:spacing w:before="0" w:beforeAutospacing="0" w:after="0" w:afterAutospacing="0"/>
        <w:rPr>
          <w:rFonts w:ascii="Arial" w:hAnsi="Arial" w:cs="Arial"/>
          <w:color w:val="000000"/>
        </w:rPr>
      </w:pPr>
    </w:p>
    <w:p w14:paraId="78B0E6A3" w14:textId="77777777" w:rsidR="00855440" w:rsidRDefault="00855440" w:rsidP="009508C0">
      <w:pPr>
        <w:pStyle w:val="yiv1968880825msonormal"/>
        <w:shd w:val="clear" w:color="auto" w:fill="FFFFFF"/>
        <w:spacing w:before="0" w:beforeAutospacing="0" w:after="0" w:afterAutospacing="0"/>
        <w:ind w:left="720"/>
        <w:rPr>
          <w:rFonts w:ascii="Arial" w:hAnsi="Arial" w:cs="Arial"/>
          <w:color w:val="000000"/>
        </w:rPr>
      </w:pPr>
    </w:p>
    <w:p w14:paraId="0F294823" w14:textId="4063C2D4" w:rsidR="00527E37" w:rsidRDefault="00527E37" w:rsidP="006925A0">
      <w:pPr>
        <w:pStyle w:val="yiv1968880825msonormal"/>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rPr>
        <w:t>Somos una Comunidad de aprendizaje en el idioma inglés (no una escuela).</w:t>
      </w:r>
    </w:p>
    <w:p w14:paraId="4E360BD1" w14:textId="77777777" w:rsidR="00855440" w:rsidRDefault="00855440" w:rsidP="009508C0">
      <w:pPr>
        <w:pStyle w:val="yiv1968880825msonormal"/>
        <w:shd w:val="clear" w:color="auto" w:fill="FFFFFF"/>
        <w:spacing w:before="0" w:beforeAutospacing="0" w:after="0" w:afterAutospacing="0"/>
        <w:ind w:left="720"/>
        <w:rPr>
          <w:rFonts w:ascii="Arial" w:hAnsi="Arial" w:cs="Arial"/>
          <w:color w:val="000000"/>
        </w:rPr>
      </w:pPr>
    </w:p>
    <w:p w14:paraId="11E05688" w14:textId="0A7031BD" w:rsidR="00527E37" w:rsidRDefault="00527E37" w:rsidP="006925A0">
      <w:pPr>
        <w:pStyle w:val="yiv1968880825msonormal"/>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rPr>
        <w:t xml:space="preserve">Es un programa de tipo conversacional donde nuestros Members aprenden a hablar </w:t>
      </w:r>
      <w:r w:rsidR="00415CF4">
        <w:rPr>
          <w:rFonts w:ascii="Arial" w:hAnsi="Arial" w:cs="Arial"/>
          <w:color w:val="000000"/>
        </w:rPr>
        <w:t>fluidamente el idioma antes de ser preparados en la Certificación de un Examen Internacional (TOEFL, TOEIC, IELTS, CAMBRIDGE).</w:t>
      </w:r>
    </w:p>
    <w:p w14:paraId="0D30C6DA" w14:textId="77777777" w:rsidR="00855440" w:rsidRDefault="00855440" w:rsidP="009508C0">
      <w:pPr>
        <w:pStyle w:val="yiv1968880825msonormal"/>
        <w:shd w:val="clear" w:color="auto" w:fill="FFFFFF"/>
        <w:spacing w:before="0" w:beforeAutospacing="0" w:after="0" w:afterAutospacing="0"/>
        <w:ind w:left="720"/>
        <w:rPr>
          <w:rFonts w:ascii="Arial" w:hAnsi="Arial" w:cs="Arial"/>
          <w:color w:val="000000"/>
        </w:rPr>
      </w:pPr>
    </w:p>
    <w:p w14:paraId="7C4CF868" w14:textId="23494C99" w:rsidR="00527E37" w:rsidRDefault="00415CF4" w:rsidP="006925A0">
      <w:pPr>
        <w:pStyle w:val="yiv1968880825msonormal"/>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rPr>
        <w:t xml:space="preserve">Nuestros Members son </w:t>
      </w:r>
      <w:r w:rsidR="00527E37">
        <w:rPr>
          <w:rFonts w:ascii="Arial" w:hAnsi="Arial" w:cs="Arial"/>
          <w:color w:val="000000"/>
        </w:rPr>
        <w:t>universitarios, profesionistas</w:t>
      </w:r>
      <w:r>
        <w:rPr>
          <w:rFonts w:ascii="Arial" w:hAnsi="Arial" w:cs="Arial"/>
          <w:color w:val="000000"/>
        </w:rPr>
        <w:t>, gerentes y directivos de diferentes empresas con quienes además tenemos convenios</w:t>
      </w:r>
      <w:r w:rsidR="00527E37">
        <w:rPr>
          <w:rFonts w:ascii="Arial" w:hAnsi="Arial" w:cs="Arial"/>
          <w:color w:val="000000"/>
        </w:rPr>
        <w:t>.</w:t>
      </w:r>
    </w:p>
    <w:p w14:paraId="4E0C5449" w14:textId="77777777" w:rsidR="00855440" w:rsidRDefault="00855440" w:rsidP="009508C0">
      <w:pPr>
        <w:pStyle w:val="yiv1968880825msonormal"/>
        <w:shd w:val="clear" w:color="auto" w:fill="FFFFFF"/>
        <w:spacing w:before="0" w:beforeAutospacing="0" w:after="0" w:afterAutospacing="0"/>
        <w:ind w:left="720"/>
        <w:rPr>
          <w:rFonts w:ascii="Arial" w:hAnsi="Arial" w:cs="Arial"/>
          <w:color w:val="000000"/>
        </w:rPr>
      </w:pPr>
    </w:p>
    <w:p w14:paraId="1738647F" w14:textId="5D07FD55" w:rsidR="00415CF4" w:rsidRDefault="00527E37" w:rsidP="005A385B">
      <w:pPr>
        <w:pStyle w:val="yiv1968880825msonormal"/>
        <w:numPr>
          <w:ilvl w:val="0"/>
          <w:numId w:val="1"/>
        </w:numPr>
        <w:shd w:val="clear" w:color="auto" w:fill="FFFFFF"/>
        <w:spacing w:before="0" w:beforeAutospacing="0" w:after="0" w:afterAutospacing="0"/>
        <w:rPr>
          <w:rFonts w:ascii="Arial" w:hAnsi="Arial" w:cs="Arial"/>
          <w:color w:val="000000"/>
        </w:rPr>
      </w:pPr>
      <w:r w:rsidRPr="00650DEF">
        <w:rPr>
          <w:rFonts w:ascii="Arial" w:hAnsi="Arial" w:cs="Arial"/>
          <w:color w:val="000000"/>
        </w:rPr>
        <w:t xml:space="preserve">Con un horario de </w:t>
      </w:r>
      <w:r w:rsidR="00855440">
        <w:rPr>
          <w:rFonts w:ascii="Arial" w:hAnsi="Arial" w:cs="Arial"/>
          <w:color w:val="000000"/>
        </w:rPr>
        <w:t>3</w:t>
      </w:r>
      <w:r w:rsidRPr="00650DEF">
        <w:rPr>
          <w:rFonts w:ascii="Arial" w:hAnsi="Arial" w:cs="Arial"/>
          <w:color w:val="000000"/>
        </w:rPr>
        <w:t xml:space="preserve"> horas </w:t>
      </w:r>
      <w:r w:rsidR="00415CF4" w:rsidRPr="00650DEF">
        <w:rPr>
          <w:rFonts w:ascii="Arial" w:hAnsi="Arial" w:cs="Arial"/>
          <w:color w:val="000000"/>
        </w:rPr>
        <w:t xml:space="preserve">de lunes a viernes y  horas en sábado (opcional), </w:t>
      </w:r>
      <w:r w:rsidRPr="00650DEF">
        <w:rPr>
          <w:rFonts w:ascii="Arial" w:hAnsi="Arial" w:cs="Arial"/>
          <w:color w:val="000000"/>
        </w:rPr>
        <w:t>tenemos</w:t>
      </w:r>
      <w:r w:rsidR="00415CF4" w:rsidRPr="00650DEF">
        <w:rPr>
          <w:rFonts w:ascii="Arial" w:hAnsi="Arial" w:cs="Arial"/>
          <w:color w:val="000000"/>
        </w:rPr>
        <w:t xml:space="preserve"> 4 turnos:</w:t>
      </w:r>
      <w:r w:rsidR="00650DEF" w:rsidRPr="00650DEF">
        <w:rPr>
          <w:rFonts w:ascii="Arial" w:hAnsi="Arial" w:cs="Arial"/>
          <w:color w:val="000000"/>
        </w:rPr>
        <w:t xml:space="preserve"> </w:t>
      </w:r>
      <w:r w:rsidR="00415CF4" w:rsidRPr="00650DEF">
        <w:rPr>
          <w:rFonts w:ascii="Arial" w:hAnsi="Arial" w:cs="Arial"/>
          <w:color w:val="000000"/>
        </w:rPr>
        <w:t>6:45am a 11:15am, 9:45am a 2:15pm, 1:45pm a 6:15pm, 4:45pm a 9:15pm, sábados 6:45am a 11:15am y 10:45am a 3:15pm a elegir.</w:t>
      </w:r>
    </w:p>
    <w:p w14:paraId="52EA68D0" w14:textId="1C74756F" w:rsidR="00527E37" w:rsidRPr="00855440" w:rsidRDefault="00527E37" w:rsidP="009508C0">
      <w:pPr>
        <w:pStyle w:val="yiv1968880825msonormal"/>
        <w:shd w:val="clear" w:color="auto" w:fill="FFFFFF"/>
        <w:spacing w:before="0" w:beforeAutospacing="0" w:after="0" w:afterAutospacing="0"/>
        <w:ind w:left="720"/>
        <w:rPr>
          <w:rFonts w:ascii="Arial" w:hAnsi="Arial" w:cs="Arial"/>
          <w:color w:val="000000"/>
        </w:rPr>
      </w:pPr>
    </w:p>
    <w:p w14:paraId="31102656" w14:textId="6815E648" w:rsidR="00D95C3B" w:rsidRDefault="00D95C3B" w:rsidP="006925A0">
      <w:pPr>
        <w:pStyle w:val="yiv1968880825msonormal"/>
        <w:numPr>
          <w:ilvl w:val="0"/>
          <w:numId w:val="1"/>
        </w:numPr>
        <w:shd w:val="clear" w:color="auto" w:fill="FFFFFF"/>
        <w:spacing w:before="0" w:beforeAutospacing="0" w:after="0" w:afterAutospacing="0"/>
        <w:rPr>
          <w:rFonts w:ascii="Calibri" w:hAnsi="Calibri" w:cs="Calibri"/>
          <w:color w:val="1D2228"/>
          <w:sz w:val="22"/>
          <w:szCs w:val="22"/>
        </w:rPr>
      </w:pPr>
      <w:r>
        <w:rPr>
          <w:rFonts w:ascii="Arial" w:hAnsi="Arial" w:cs="Arial"/>
          <w:color w:val="000000"/>
        </w:rPr>
        <w:t>.</w:t>
      </w:r>
    </w:p>
    <w:p w14:paraId="7A77999D" w14:textId="0EE7D338" w:rsidR="00527E37" w:rsidRDefault="00527E37">
      <w:pPr>
        <w:rPr>
          <w:lang w:val="es-ES"/>
        </w:rPr>
      </w:pPr>
    </w:p>
    <w:p w14:paraId="6E9EB91F" w14:textId="5A30D9CA" w:rsidR="00963E65" w:rsidRDefault="00963E65">
      <w:pPr>
        <w:rPr>
          <w:lang w:val="es-ES"/>
        </w:rPr>
      </w:pPr>
    </w:p>
    <w:p w14:paraId="1F1FFA38" w14:textId="28CEF609" w:rsidR="00963E65" w:rsidRDefault="00963E65">
      <w:pPr>
        <w:rPr>
          <w:lang w:val="es-ES"/>
        </w:rPr>
      </w:pPr>
    </w:p>
    <w:p w14:paraId="26C179E2" w14:textId="676D98EF" w:rsidR="00963E65" w:rsidRDefault="00963E65">
      <w:pPr>
        <w:rPr>
          <w:lang w:val="es-ES"/>
        </w:rPr>
      </w:pPr>
    </w:p>
    <w:p w14:paraId="7290EDC0" w14:textId="3CFDD24A" w:rsidR="00963E65" w:rsidRDefault="00963E65">
      <w:pPr>
        <w:rPr>
          <w:lang w:val="es-ES"/>
        </w:rPr>
      </w:pPr>
    </w:p>
    <w:p w14:paraId="70793E51" w14:textId="765896AB" w:rsidR="00963E65" w:rsidRDefault="00963E65">
      <w:pPr>
        <w:rPr>
          <w:lang w:val="es-ES"/>
        </w:rPr>
      </w:pPr>
    </w:p>
    <w:p w14:paraId="3F991808" w14:textId="016BB302" w:rsidR="00963E65" w:rsidRDefault="00963E65">
      <w:pPr>
        <w:rPr>
          <w:lang w:val="es-ES"/>
        </w:rPr>
      </w:pPr>
    </w:p>
    <w:p w14:paraId="1BBF046F" w14:textId="0A19CC5A" w:rsidR="00963E65" w:rsidRDefault="00963E65">
      <w:pPr>
        <w:rPr>
          <w:lang w:val="es-ES"/>
        </w:rPr>
      </w:pPr>
    </w:p>
    <w:p w14:paraId="1AC15640" w14:textId="0616A444" w:rsidR="00963E65" w:rsidRDefault="00963E65">
      <w:pPr>
        <w:rPr>
          <w:lang w:val="es-ES"/>
        </w:rPr>
      </w:pPr>
    </w:p>
    <w:p w14:paraId="2DA879B7" w14:textId="33523BBC" w:rsidR="00963E65" w:rsidRDefault="00963E65">
      <w:pPr>
        <w:rPr>
          <w:lang w:val="es-ES"/>
        </w:rPr>
      </w:pPr>
    </w:p>
    <w:p w14:paraId="74CA59BF" w14:textId="11E1F0A9" w:rsidR="00963E65" w:rsidRDefault="00963E65">
      <w:pPr>
        <w:rPr>
          <w:lang w:val="es-ES"/>
        </w:rPr>
      </w:pPr>
    </w:p>
    <w:p w14:paraId="23DA2D6E" w14:textId="77777777" w:rsidR="00963E65" w:rsidRDefault="00963E65">
      <w:pPr>
        <w:rPr>
          <w:lang w:val="es-ES"/>
        </w:rPr>
      </w:pPr>
    </w:p>
    <w:p w14:paraId="6045C418" w14:textId="6F80C43A" w:rsidR="00963E65" w:rsidRDefault="00963E65">
      <w:pPr>
        <w:rPr>
          <w:lang w:val="es-ES"/>
        </w:rPr>
      </w:pPr>
    </w:p>
    <w:p w14:paraId="39F4DA69" w14:textId="77777777" w:rsidR="00963E65" w:rsidRDefault="00963E65">
      <w:pPr>
        <w:rPr>
          <w:lang w:val="es-ES"/>
        </w:rPr>
      </w:pPr>
    </w:p>
    <w:p w14:paraId="44B3CF24" w14:textId="411E62B5"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45BD904C" w14:textId="14558595"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2FF27408" w14:textId="035A14A7"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31D6F18F" w14:textId="1DFDB8D8"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29A8EB4B" w14:textId="50577842"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46AD57EA" w14:textId="031280FB"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77EACFE8" w14:textId="0636F65E"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028E94AE" w14:textId="32EA866B"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6A337AFB" w14:textId="5401E44C"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67A00DC6" w14:textId="023D60CA" w:rsidR="00E97F34" w:rsidRDefault="00E97F34" w:rsidP="006925A0">
      <w:pPr>
        <w:pStyle w:val="yiv1968880825msonormal"/>
        <w:shd w:val="clear" w:color="auto" w:fill="FFFFFF"/>
        <w:spacing w:before="0" w:beforeAutospacing="0" w:after="0" w:afterAutospacing="0"/>
        <w:rPr>
          <w:rFonts w:ascii="Arial" w:hAnsi="Arial" w:cs="Arial"/>
          <w:color w:val="000000"/>
        </w:rPr>
      </w:pPr>
    </w:p>
    <w:p w14:paraId="63A1F19E" w14:textId="57C8E87E" w:rsidR="00855440" w:rsidRDefault="00855440" w:rsidP="00E97F34">
      <w:pPr>
        <w:spacing w:after="360" w:line="240" w:lineRule="auto"/>
        <w:textAlignment w:val="baseline"/>
        <w:outlineLvl w:val="0"/>
        <w:rPr>
          <w:rFonts w:ascii="inherit" w:eastAsia="Times New Roman" w:hAnsi="inherit" w:cs="Times New Roman"/>
          <w:color w:val="1D1D1D"/>
          <w:kern w:val="36"/>
          <w:sz w:val="72"/>
          <w:szCs w:val="72"/>
          <w:bdr w:val="none" w:sz="0" w:space="0" w:color="auto" w:frame="1"/>
          <w:lang w:eastAsia="es-MX"/>
        </w:rPr>
      </w:pPr>
      <w:bookmarkStart w:id="1" w:name="_Hlk138764922"/>
      <w:r>
        <w:rPr>
          <w:rFonts w:ascii="inherit" w:eastAsia="Times New Roman" w:hAnsi="inherit" w:cs="Times New Roman"/>
          <w:color w:val="1D1D1D"/>
          <w:kern w:val="36"/>
          <w:sz w:val="72"/>
          <w:szCs w:val="72"/>
          <w:bdr w:val="none" w:sz="0" w:space="0" w:color="auto" w:frame="1"/>
          <w:lang w:eastAsia="es-MX"/>
        </w:rPr>
        <w:t>Tu tutor de Ing</w:t>
      </w:r>
      <w:r w:rsidR="009538A3">
        <w:rPr>
          <w:rFonts w:ascii="inherit" w:eastAsia="Times New Roman" w:hAnsi="inherit" w:cs="Times New Roman"/>
          <w:color w:val="1D1D1D"/>
          <w:kern w:val="36"/>
          <w:sz w:val="72"/>
          <w:szCs w:val="72"/>
          <w:bdr w:val="none" w:sz="0" w:space="0" w:color="auto" w:frame="1"/>
          <w:lang w:eastAsia="es-MX"/>
        </w:rPr>
        <w:t>lès</w:t>
      </w:r>
      <w:r w:rsidR="00E97F34" w:rsidRPr="00E97F34">
        <w:rPr>
          <w:rFonts w:ascii="inherit" w:eastAsia="Times New Roman" w:hAnsi="inherit" w:cs="Times New Roman"/>
          <w:color w:val="1D1D1D"/>
          <w:kern w:val="36"/>
          <w:sz w:val="72"/>
          <w:szCs w:val="72"/>
          <w:bdr w:val="none" w:sz="0" w:space="0" w:color="auto" w:frame="1"/>
          <w:lang w:eastAsia="es-MX"/>
        </w:rPr>
        <w:t xml:space="preserve"> </w:t>
      </w:r>
    </w:p>
    <w:p w14:paraId="14B3096B" w14:textId="5E6F01B9" w:rsidR="00E97F34" w:rsidRPr="00E97F34" w:rsidRDefault="00E97F34" w:rsidP="00E97F34">
      <w:pPr>
        <w:spacing w:after="360" w:line="240" w:lineRule="auto"/>
        <w:textAlignment w:val="baseline"/>
        <w:outlineLvl w:val="0"/>
        <w:rPr>
          <w:rFonts w:ascii="inherit" w:eastAsia="Times New Roman" w:hAnsi="inherit" w:cs="Times New Roman"/>
          <w:color w:val="1D1D1D"/>
          <w:kern w:val="36"/>
          <w:sz w:val="72"/>
          <w:szCs w:val="72"/>
          <w:bdr w:val="none" w:sz="0" w:space="0" w:color="auto" w:frame="1"/>
          <w:lang w:eastAsia="es-MX"/>
        </w:rPr>
      </w:pPr>
      <w:r w:rsidRPr="00E97F34">
        <w:rPr>
          <w:rFonts w:ascii="inherit" w:eastAsia="Times New Roman" w:hAnsi="inherit" w:cs="Times New Roman"/>
          <w:color w:val="1D1D1D"/>
          <w:kern w:val="36"/>
          <w:sz w:val="72"/>
          <w:szCs w:val="72"/>
          <w:bdr w:val="none" w:sz="0" w:space="0" w:color="auto" w:frame="1"/>
          <w:lang w:eastAsia="es-MX"/>
        </w:rPr>
        <w:t xml:space="preserve"> El inglés que </w:t>
      </w:r>
      <w:r w:rsidR="00855440">
        <w:rPr>
          <w:rFonts w:ascii="inherit" w:eastAsia="Times New Roman" w:hAnsi="inherit" w:cs="Times New Roman"/>
          <w:color w:val="1D1D1D"/>
          <w:kern w:val="36"/>
          <w:sz w:val="72"/>
          <w:szCs w:val="72"/>
          <w:bdr w:val="none" w:sz="0" w:space="0" w:color="auto" w:frame="1"/>
          <w:lang w:eastAsia="es-MX"/>
        </w:rPr>
        <w:t>si</w:t>
      </w:r>
      <w:r w:rsidRPr="00E97F34">
        <w:rPr>
          <w:rFonts w:ascii="inherit" w:eastAsia="Times New Roman" w:hAnsi="inherit" w:cs="Times New Roman"/>
          <w:color w:val="1D1D1D"/>
          <w:kern w:val="36"/>
          <w:sz w:val="72"/>
          <w:szCs w:val="72"/>
          <w:bdr w:val="none" w:sz="0" w:space="0" w:color="auto" w:frame="1"/>
          <w:lang w:eastAsia="es-MX"/>
        </w:rPr>
        <w:t xml:space="preserve"> usarás</w:t>
      </w:r>
    </w:p>
    <w:p w14:paraId="337D1521" w14:textId="0153F212" w:rsidR="00E97F34" w:rsidRPr="00E97F34" w:rsidRDefault="00E97F34" w:rsidP="00E97F34">
      <w:pPr>
        <w:spacing w:after="0" w:line="240" w:lineRule="auto"/>
        <w:textAlignment w:val="baseline"/>
        <w:rPr>
          <w:rFonts w:ascii="Times New Roman" w:eastAsia="Times New Roman" w:hAnsi="Times New Roman" w:cs="Times New Roman"/>
          <w:sz w:val="24"/>
          <w:szCs w:val="24"/>
          <w:bdr w:val="none" w:sz="0" w:space="0" w:color="auto" w:frame="1"/>
          <w:lang w:eastAsia="es-MX"/>
        </w:rPr>
      </w:pPr>
    </w:p>
    <w:p w14:paraId="60A062DC" w14:textId="6D446C6A" w:rsidR="00E97F34" w:rsidRPr="00E97F34" w:rsidRDefault="00E97F34" w:rsidP="00E97F34">
      <w:pPr>
        <w:spacing w:after="0" w:line="240" w:lineRule="auto"/>
        <w:textAlignment w:val="baseline"/>
        <w:rPr>
          <w:rFonts w:ascii="inherit" w:eastAsia="Times New Roman" w:hAnsi="inherit" w:cs="Times New Roman"/>
          <w:b/>
          <w:bCs/>
          <w:color w:val="61626D"/>
          <w:sz w:val="18"/>
          <w:szCs w:val="18"/>
          <w:bdr w:val="none" w:sz="0" w:space="0" w:color="auto" w:frame="1"/>
          <w:lang w:eastAsia="es-MX"/>
        </w:rPr>
      </w:pPr>
    </w:p>
    <w:p w14:paraId="03FD83E4" w14:textId="043F51AE" w:rsidR="00E97F34" w:rsidRPr="00E97F34" w:rsidRDefault="00E97F34" w:rsidP="00E97F34">
      <w:pPr>
        <w:spacing w:after="360" w:line="240" w:lineRule="auto"/>
        <w:textAlignment w:val="baseline"/>
        <w:rPr>
          <w:rFonts w:ascii="inherit" w:eastAsia="Times New Roman" w:hAnsi="inherit" w:cs="Times New Roman"/>
          <w:b/>
          <w:bCs/>
          <w:color w:val="2D2F3D"/>
          <w:sz w:val="21"/>
          <w:szCs w:val="21"/>
          <w:bdr w:val="none" w:sz="0" w:space="0" w:color="auto" w:frame="1"/>
          <w:lang w:eastAsia="es-MX"/>
        </w:rPr>
      </w:pPr>
    </w:p>
    <w:p w14:paraId="2FB97FDF"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Si quieres aprender inglés, estás en la misma situación que millones de personas alrededor del mundo. Como uno de los idiomas principales que se enseña en escuelas alrededor del mundo, muchas personas tienen conocimiento básico del idioma inglés. El problema es que, en la mayoría de las escuelas, aprendes a conjugar verbos, escribir algunas oraciones o incluso a pronunciar correctamente algunas de ellas. Básicamente, la atención se centra en el inglés formal, es decir, el inglés que encuentras en un libro de texto.</w:t>
      </w:r>
    </w:p>
    <w:p w14:paraId="7A6B50C5"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Esto no es algo malo, pero no es suficiente para entender el uso correcto del idioma. Las habilidades que aprendes dentro del salón de clases generalmente no las usas en el mundo real, por ejemplo: How often you visit the library? O Where’s the library? Son dos de las preguntas más usadas dentro de las aulas, pero es poco probable ponerla en práctica en la vida cotidiana.</w:t>
      </w:r>
    </w:p>
    <w:p w14:paraId="02068FB4"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Si realmente estás interesado en aprender inglés, deberías centrarte en aprender inglés conversacional. De esta manera, lo que se aprende durante las clases, es algo que podrás poner en práctica en el mundo real.</w:t>
      </w:r>
    </w:p>
    <w:p w14:paraId="50C3A2DD" w14:textId="77777777" w:rsidR="00E97F34" w:rsidRPr="00E97F34" w:rsidRDefault="00E97F34" w:rsidP="00E97F34">
      <w:pPr>
        <w:spacing w:after="0" w:line="240" w:lineRule="auto"/>
        <w:textAlignment w:val="baseline"/>
        <w:outlineLvl w:val="1"/>
        <w:rPr>
          <w:rFonts w:ascii="inherit" w:eastAsia="Times New Roman" w:hAnsi="inherit" w:cs="Times New Roman"/>
          <w:color w:val="2D2F3D"/>
          <w:sz w:val="48"/>
          <w:szCs w:val="48"/>
          <w:lang w:eastAsia="es-MX"/>
        </w:rPr>
      </w:pPr>
      <w:bookmarkStart w:id="2" w:name="_Hlk138765107"/>
      <w:bookmarkEnd w:id="1"/>
      <w:r w:rsidRPr="00E97F34">
        <w:rPr>
          <w:rFonts w:ascii="inherit" w:eastAsia="Times New Roman" w:hAnsi="inherit" w:cs="Times New Roman"/>
          <w:color w:val="2D2F3D"/>
          <w:sz w:val="48"/>
          <w:szCs w:val="48"/>
          <w:bdr w:val="none" w:sz="0" w:space="0" w:color="auto" w:frame="1"/>
          <w:lang w:eastAsia="es-MX"/>
        </w:rPr>
        <w:t>¿Qué es el </w:t>
      </w:r>
      <w:hyperlink r:id="rId6" w:history="1">
        <w:r w:rsidRPr="00E97F34">
          <w:rPr>
            <w:rFonts w:ascii="inherit" w:eastAsia="Times New Roman" w:hAnsi="inherit" w:cs="Times New Roman"/>
            <w:color w:val="2D2F3D"/>
            <w:sz w:val="48"/>
            <w:szCs w:val="48"/>
            <w:u w:val="single"/>
            <w:bdr w:val="none" w:sz="0" w:space="0" w:color="auto" w:frame="1"/>
            <w:lang w:eastAsia="es-MX"/>
          </w:rPr>
          <w:t>inglés</w:t>
        </w:r>
      </w:hyperlink>
      <w:r w:rsidRPr="00E97F34">
        <w:rPr>
          <w:rFonts w:ascii="inherit" w:eastAsia="Times New Roman" w:hAnsi="inherit" w:cs="Times New Roman"/>
          <w:color w:val="2D2F3D"/>
          <w:sz w:val="48"/>
          <w:szCs w:val="48"/>
          <w:bdr w:val="none" w:sz="0" w:space="0" w:color="auto" w:frame="1"/>
          <w:lang w:eastAsia="es-MX"/>
        </w:rPr>
        <w:t> conversacional?</w:t>
      </w:r>
    </w:p>
    <w:p w14:paraId="7C4BD425"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inglés conversacional es el idioma que hablan con mayor frecuencia los hispanohablantes. Incorpora frases y coloquialismos comunes. Es informal y causal. Es un lenguaje sin restricciones.</w:t>
      </w:r>
    </w:p>
    <w:p w14:paraId="04169AD0" w14:textId="77777777" w:rsidR="00E97F34" w:rsidRPr="00E97F34" w:rsidRDefault="00E97F34" w:rsidP="00E97F34">
      <w:pPr>
        <w:spacing w:after="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bdr w:val="none" w:sz="0" w:space="0" w:color="auto" w:frame="1"/>
          <w:lang w:eastAsia="es-MX"/>
        </w:rPr>
        <w:t>Algunas características comunes del inglés conversacional son:</w:t>
      </w:r>
    </w:p>
    <w:p w14:paraId="723DCB57" w14:textId="77777777" w:rsidR="00E97F34" w:rsidRPr="00E97F34" w:rsidRDefault="00E97F34" w:rsidP="00E97F34">
      <w:pPr>
        <w:numPr>
          <w:ilvl w:val="0"/>
          <w:numId w:val="2"/>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uso de coloquialismos</w:t>
      </w:r>
    </w:p>
    <w:p w14:paraId="47AEC822" w14:textId="77777777" w:rsidR="00E97F34" w:rsidRPr="00E97F34" w:rsidRDefault="00E97F34" w:rsidP="00E97F34">
      <w:pPr>
        <w:numPr>
          <w:ilvl w:val="0"/>
          <w:numId w:val="2"/>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lastRenderedPageBreak/>
        <w:t>Integrar la jerga local moderadamente en las conversaciones</w:t>
      </w:r>
    </w:p>
    <w:p w14:paraId="1740A030" w14:textId="77777777" w:rsidR="00E97F34" w:rsidRPr="00E97F34" w:rsidRDefault="00E97F34" w:rsidP="00E97F34">
      <w:pPr>
        <w:numPr>
          <w:ilvl w:val="0"/>
          <w:numId w:val="2"/>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Usar saludos casuales</w:t>
      </w:r>
    </w:p>
    <w:p w14:paraId="254E1121" w14:textId="77777777" w:rsidR="00E97F34" w:rsidRPr="00E97F34" w:rsidRDefault="00E97F34" w:rsidP="00E97F34">
      <w:pPr>
        <w:numPr>
          <w:ilvl w:val="0"/>
          <w:numId w:val="2"/>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Falta de gramática formal</w:t>
      </w:r>
    </w:p>
    <w:p w14:paraId="3EF3E19A" w14:textId="77777777" w:rsidR="00E97F34" w:rsidRPr="00E97F34" w:rsidRDefault="00E97F34" w:rsidP="00E97F34">
      <w:pPr>
        <w:numPr>
          <w:ilvl w:val="0"/>
          <w:numId w:val="2"/>
        </w:numPr>
        <w:spacing w:after="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Hablar en oraciones más cortas</w:t>
      </w:r>
    </w:p>
    <w:p w14:paraId="2D2296C8"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Una buena forma de entender el inglés conversacional es pensar en cómo habla su idioma actual. Si tuvieras una conversación con alguien en una fiesta o en una cafetería, ¿Cómo le hablarías? Es probable que la plática sea informal, con frases comunes y sin poner especial atención en la gramática formal.</w:t>
      </w:r>
    </w:p>
    <w:p w14:paraId="22FF3539"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Si estuvieras aprendiendo inglés, ¿no es este el tipo de inglés que te gustaría aprender?</w:t>
      </w:r>
    </w:p>
    <w:p w14:paraId="33A998E2" w14:textId="77777777" w:rsidR="00E97F34" w:rsidRPr="00E97F34" w:rsidRDefault="00E97F34" w:rsidP="00E97F34">
      <w:pPr>
        <w:spacing w:after="180" w:line="240" w:lineRule="auto"/>
        <w:textAlignment w:val="baseline"/>
        <w:outlineLvl w:val="1"/>
        <w:rPr>
          <w:rFonts w:ascii="inherit" w:eastAsia="Times New Roman" w:hAnsi="inherit" w:cs="Times New Roman"/>
          <w:color w:val="2D2F3D"/>
          <w:sz w:val="48"/>
          <w:szCs w:val="48"/>
          <w:lang w:eastAsia="es-MX"/>
        </w:rPr>
      </w:pPr>
      <w:bookmarkStart w:id="3" w:name="_Hlk138765160"/>
      <w:bookmarkEnd w:id="2"/>
      <w:r w:rsidRPr="00E97F34">
        <w:rPr>
          <w:rFonts w:ascii="inherit" w:eastAsia="Times New Roman" w:hAnsi="inherit" w:cs="Times New Roman"/>
          <w:color w:val="2D2F3D"/>
          <w:sz w:val="48"/>
          <w:szCs w:val="48"/>
          <w:lang w:eastAsia="es-MX"/>
        </w:rPr>
        <w:t>¿Cuál es la diferencia entre inglés fluido e inglés conversacional?</w:t>
      </w:r>
    </w:p>
    <w:p w14:paraId="0C5AF364"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Cuando la mayoría de los estudiantes de inglés dicen que quieren hablar con fluidez, en realidad se refieren a que están interesados en aprender a mantener una conversación. La diferencia entre fluido y conversacional es únicamente la cantidad de palabras que conoces.</w:t>
      </w:r>
    </w:p>
    <w:p w14:paraId="1837FC47"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Para dominar técnicamente el inglés, es necesario conocer más de 30,000 palabras. Sin embargo, para mantener una conversación solamente necesitas conocer 10,000.</w:t>
      </w:r>
    </w:p>
    <w:p w14:paraId="36D5E511"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Lo que la mayoría de los estudiantes quieren es poder hablar inglés cómodamente sin dudarlo. Quieren sentirse seguros al hablar con hablantes nativos. Para eso, querrás aprender inglés conversacional.</w:t>
      </w:r>
    </w:p>
    <w:p w14:paraId="0CA2DC6E" w14:textId="77777777" w:rsidR="00E97F34" w:rsidRPr="00E97F34" w:rsidRDefault="00E97F34" w:rsidP="00E97F34">
      <w:pPr>
        <w:spacing w:after="180" w:line="240" w:lineRule="auto"/>
        <w:textAlignment w:val="baseline"/>
        <w:outlineLvl w:val="1"/>
        <w:rPr>
          <w:rFonts w:ascii="inherit" w:eastAsia="Times New Roman" w:hAnsi="inherit" w:cs="Times New Roman"/>
          <w:color w:val="2D2F3D"/>
          <w:sz w:val="48"/>
          <w:szCs w:val="48"/>
          <w:lang w:eastAsia="es-MX"/>
        </w:rPr>
      </w:pPr>
      <w:r w:rsidRPr="00E97F34">
        <w:rPr>
          <w:rFonts w:ascii="inherit" w:eastAsia="Times New Roman" w:hAnsi="inherit" w:cs="Times New Roman"/>
          <w:color w:val="2D2F3D"/>
          <w:sz w:val="48"/>
          <w:szCs w:val="48"/>
          <w:lang w:eastAsia="es-MX"/>
        </w:rPr>
        <w:t>¿Dónde se usa el inglés conversacional?</w:t>
      </w:r>
    </w:p>
    <w:p w14:paraId="5EEF18D0"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En ocasiones, existe la creencia de que el inglés conversacional es el que no se usa en entornos profesionales, lo cual es erróneo. La verdad es que el inglés conversacional se usa en casi de todos los entornos, salvo quizás entornos altamente técnicos.</w:t>
      </w:r>
    </w:p>
    <w:p w14:paraId="1597CDE3"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inglés conversacional se usa en:</w:t>
      </w:r>
    </w:p>
    <w:p w14:paraId="7BC24DA3" w14:textId="77777777" w:rsidR="00E97F34" w:rsidRPr="00E97F34" w:rsidRDefault="00E97F34" w:rsidP="00E97F34">
      <w:pPr>
        <w:numPr>
          <w:ilvl w:val="0"/>
          <w:numId w:val="3"/>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trabajo</w:t>
      </w:r>
    </w:p>
    <w:p w14:paraId="68294DB0" w14:textId="77777777" w:rsidR="00E97F34" w:rsidRPr="00E97F34" w:rsidRDefault="00E97F34" w:rsidP="00E97F34">
      <w:pPr>
        <w:numPr>
          <w:ilvl w:val="0"/>
          <w:numId w:val="3"/>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En casa</w:t>
      </w:r>
    </w:p>
    <w:p w14:paraId="1396534C" w14:textId="77777777" w:rsidR="00E97F34" w:rsidRPr="00E97F34" w:rsidRDefault="00E97F34" w:rsidP="00E97F34">
      <w:pPr>
        <w:numPr>
          <w:ilvl w:val="0"/>
          <w:numId w:val="3"/>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Con amigos</w:t>
      </w:r>
    </w:p>
    <w:p w14:paraId="090655D7" w14:textId="77777777" w:rsidR="00E97F34" w:rsidRPr="00E97F34" w:rsidRDefault="00E97F34" w:rsidP="00E97F34">
      <w:pPr>
        <w:numPr>
          <w:ilvl w:val="0"/>
          <w:numId w:val="3"/>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En lugares públicos</w:t>
      </w:r>
    </w:p>
    <w:p w14:paraId="5317DAAB" w14:textId="77777777" w:rsidR="00E97F34" w:rsidRPr="00E97F34" w:rsidRDefault="00E97F34" w:rsidP="00E97F34">
      <w:pPr>
        <w:numPr>
          <w:ilvl w:val="0"/>
          <w:numId w:val="3"/>
        </w:numPr>
        <w:spacing w:after="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lastRenderedPageBreak/>
        <w:t>Con la familia</w:t>
      </w:r>
    </w:p>
    <w:bookmarkEnd w:id="3"/>
    <w:p w14:paraId="552CA97D" w14:textId="77777777" w:rsidR="00E97F34" w:rsidRPr="00E97F34" w:rsidRDefault="00E97F34" w:rsidP="00E97F34">
      <w:pPr>
        <w:spacing w:after="180" w:line="240" w:lineRule="auto"/>
        <w:textAlignment w:val="baseline"/>
        <w:outlineLvl w:val="1"/>
        <w:rPr>
          <w:rFonts w:ascii="inherit" w:eastAsia="Times New Roman" w:hAnsi="inherit" w:cs="Times New Roman"/>
          <w:color w:val="2D2F3D"/>
          <w:sz w:val="48"/>
          <w:szCs w:val="48"/>
          <w:lang w:eastAsia="es-MX"/>
        </w:rPr>
      </w:pPr>
      <w:r w:rsidRPr="00E97F34">
        <w:rPr>
          <w:rFonts w:ascii="inherit" w:eastAsia="Times New Roman" w:hAnsi="inherit" w:cs="Times New Roman"/>
          <w:color w:val="2D2F3D"/>
          <w:sz w:val="48"/>
          <w:szCs w:val="48"/>
          <w:lang w:eastAsia="es-MX"/>
        </w:rPr>
        <w:t>¿Cómo puedes aprender inglés conversacional?</w:t>
      </w:r>
    </w:p>
    <w:p w14:paraId="2D6EF24F"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La mejor manera de aprender inglés conversacional es encontrar una clase de inglés en línea o presencial que se enfoque en hablar, es decir, mantener conversacionales. Aprender inglés hablando, aprender frases comunes y técnicas no verbales que son útiles cuando tienes una conversación con alguna persona que habla inglés.</w:t>
      </w:r>
    </w:p>
    <w:p w14:paraId="145288A2"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Otra recomendación es encontrar una clase de inglés en línea o presencial que sea impartida por un hablante nativo, particularmente del área sobre la que desea aprender. Si bien, el inglés se habla en todo el mundo, existen diferencias sutiles en cada región. Entonces, si deseas aprender inglés para poder mudarte a Inglaterra, debes aprender de alguien que sea nativo de Inglaterra, en lugar de un nativo estadounidense. Esto es especialmente importante para el inglés conversacional, ya que depende más de una cultura que de el inglés formal.</w:t>
      </w:r>
    </w:p>
    <w:p w14:paraId="3D5070B7" w14:textId="77777777" w:rsidR="00E97F34" w:rsidRPr="00E97F34" w:rsidRDefault="00E97F34" w:rsidP="00E97F34">
      <w:pPr>
        <w:spacing w:after="180" w:line="240" w:lineRule="auto"/>
        <w:textAlignment w:val="baseline"/>
        <w:outlineLvl w:val="1"/>
        <w:rPr>
          <w:rFonts w:ascii="inherit" w:eastAsia="Times New Roman" w:hAnsi="inherit" w:cs="Times New Roman"/>
          <w:color w:val="2D2F3D"/>
          <w:sz w:val="48"/>
          <w:szCs w:val="48"/>
          <w:lang w:eastAsia="es-MX"/>
        </w:rPr>
      </w:pPr>
      <w:r w:rsidRPr="00E97F34">
        <w:rPr>
          <w:rFonts w:ascii="inherit" w:eastAsia="Times New Roman" w:hAnsi="inherit" w:cs="Times New Roman"/>
          <w:color w:val="2D2F3D"/>
          <w:sz w:val="48"/>
          <w:szCs w:val="48"/>
          <w:lang w:eastAsia="es-MX"/>
        </w:rPr>
        <w:t>Tips para aprender inglés conversacional</w:t>
      </w:r>
    </w:p>
    <w:p w14:paraId="5200E95B"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Cuando se trata de aprender inglés conversacional, hay algunos consejos que pueden ayudarte a acelerar el tiempo que lleva ganar confianza. Estos son consejos que puedes utilizar por tu cuenta, fuera de una clase de inglés en línea.</w:t>
      </w:r>
    </w:p>
    <w:p w14:paraId="08052FD7" w14:textId="77777777" w:rsidR="00E97F34" w:rsidRPr="00E97F34" w:rsidRDefault="00E97F34" w:rsidP="00E97F34">
      <w:pPr>
        <w:spacing w:after="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bdr w:val="none" w:sz="0" w:space="0" w:color="auto" w:frame="1"/>
          <w:lang w:eastAsia="es-MX"/>
        </w:rPr>
        <w:t>1.- Realiza apuntes de frases en inglés que aprendas</w:t>
      </w:r>
    </w:p>
    <w:p w14:paraId="4A08EE2C"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Hablar inglés se trata de tener confianza al hablar. Una de las mejores formas de ganas confianza es familiarizándote con las palabras y frases que crees que usarás con frecuencia. Cuando aprendas una frase o palabras nuevas, asegúrate de anotarlas en una libreta o en notas de tu teléfono, te facilitará buscarlas nuevamente para practicar.</w:t>
      </w:r>
    </w:p>
    <w:p w14:paraId="53A5E81F"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Algunos consejos para tus apuntes de frases en inglés:</w:t>
      </w:r>
    </w:p>
    <w:p w14:paraId="1EC6DACF" w14:textId="77777777" w:rsidR="00E97F34" w:rsidRPr="00E97F34" w:rsidRDefault="00E97F34" w:rsidP="00E97F34">
      <w:pPr>
        <w:numPr>
          <w:ilvl w:val="0"/>
          <w:numId w:val="4"/>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Concéntrate en anotar las palabras o frases que crees que puedes usar con frecuencia. Que sea útiles para aprender inglés. Si quieres aprender para usar el inglés en el trabajo, escribe palabras que usarías en tu vida laboral diaria. Si quieres aprender para viajar, escribe palabras o frases que esperarías usar durante tu viaje.</w:t>
      </w:r>
    </w:p>
    <w:p w14:paraId="4DC5001B" w14:textId="77777777" w:rsidR="00E97F34" w:rsidRPr="00E97F34" w:rsidRDefault="00E97F34" w:rsidP="00E97F34">
      <w:pPr>
        <w:numPr>
          <w:ilvl w:val="0"/>
          <w:numId w:val="4"/>
        </w:numPr>
        <w:spacing w:after="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Trata de mantener tus apuntes organizados y en un solo lugar. Ya sea que decides hacer uso de una libreta, notas en el celular o en tu computadora, tenerlo todo concentrado en un mismo lugar te ayudará a encontrar de manera más rápida lo que quieres practicar.</w:t>
      </w:r>
    </w:p>
    <w:p w14:paraId="19A1DB89" w14:textId="77777777" w:rsidR="00E97F34" w:rsidRPr="00E97F34" w:rsidRDefault="00E97F34" w:rsidP="00E97F34">
      <w:pPr>
        <w:spacing w:after="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bdr w:val="none" w:sz="0" w:space="0" w:color="auto" w:frame="1"/>
          <w:lang w:eastAsia="es-MX"/>
        </w:rPr>
        <w:t>2.- Presta atención a los conectores y muletillas</w:t>
      </w:r>
    </w:p>
    <w:p w14:paraId="716FD46F"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Una de las mejores formas de ganar confianza en el inglés conversacional es aprender a conectar oraciones e ideas. También, hace que sea mucho más fácil para otros hablantes nativos entenderlo porque sonará más natural.</w:t>
      </w:r>
    </w:p>
    <w:p w14:paraId="6A3592F8"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lastRenderedPageBreak/>
        <w:t>Estos son algunos de los conectores y muletillas más comunes en inglés que son útiles de aprender:</w:t>
      </w:r>
    </w:p>
    <w:p w14:paraId="24541C9F" w14:textId="77777777" w:rsidR="00E97F34" w:rsidRPr="00E97F34" w:rsidRDefault="00E97F34" w:rsidP="00E97F34">
      <w:pPr>
        <w:numPr>
          <w:ilvl w:val="0"/>
          <w:numId w:val="5"/>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Well… (Bueno)</w:t>
      </w:r>
    </w:p>
    <w:p w14:paraId="49DAC226" w14:textId="77777777" w:rsidR="00E97F34" w:rsidRPr="00E97F34" w:rsidRDefault="00E97F34" w:rsidP="00E97F34">
      <w:pPr>
        <w:numPr>
          <w:ilvl w:val="0"/>
          <w:numId w:val="5"/>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Actually… (De hecho)</w:t>
      </w:r>
    </w:p>
    <w:p w14:paraId="68570318" w14:textId="77777777" w:rsidR="00E97F34" w:rsidRPr="00E97F34" w:rsidRDefault="00E97F34" w:rsidP="00E97F34">
      <w:pPr>
        <w:numPr>
          <w:ilvl w:val="0"/>
          <w:numId w:val="5"/>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In other words… (En otras palabras)</w:t>
      </w:r>
    </w:p>
    <w:p w14:paraId="6D1EA102" w14:textId="77777777" w:rsidR="00E97F34" w:rsidRPr="00E97F34" w:rsidRDefault="00E97F34" w:rsidP="00E97F34">
      <w:pPr>
        <w:numPr>
          <w:ilvl w:val="0"/>
          <w:numId w:val="5"/>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I was thinking… (Estaba pensando)</w:t>
      </w:r>
    </w:p>
    <w:p w14:paraId="4B13BC24" w14:textId="77777777" w:rsidR="00E97F34" w:rsidRPr="00E97F34" w:rsidRDefault="00E97F34" w:rsidP="00E97F34">
      <w:pPr>
        <w:numPr>
          <w:ilvl w:val="0"/>
          <w:numId w:val="5"/>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I’m sorry but… (Lo siento pero)</w:t>
      </w:r>
    </w:p>
    <w:p w14:paraId="4F259901" w14:textId="77777777" w:rsidR="00E97F34" w:rsidRPr="00E97F34" w:rsidRDefault="00E97F34" w:rsidP="00E97F34">
      <w:pPr>
        <w:numPr>
          <w:ilvl w:val="0"/>
          <w:numId w:val="5"/>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Definitely… (Definitivamente)</w:t>
      </w:r>
    </w:p>
    <w:p w14:paraId="706B92BA" w14:textId="77777777" w:rsidR="00E97F34" w:rsidRPr="00E97F34" w:rsidRDefault="00E97F34" w:rsidP="00E97F34">
      <w:pPr>
        <w:numPr>
          <w:ilvl w:val="0"/>
          <w:numId w:val="5"/>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To tell you the truth… (A decir verdad)</w:t>
      </w:r>
    </w:p>
    <w:p w14:paraId="69E8E1D4" w14:textId="77777777" w:rsidR="00E97F34" w:rsidRPr="00E97F34" w:rsidRDefault="00E97F34" w:rsidP="00E97F34">
      <w:pPr>
        <w:numPr>
          <w:ilvl w:val="0"/>
          <w:numId w:val="5"/>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By the way… (Por cierto)</w:t>
      </w:r>
    </w:p>
    <w:p w14:paraId="262C7063" w14:textId="7E5D05D0" w:rsidR="00E97F34" w:rsidRDefault="00E97F34" w:rsidP="00E97F34">
      <w:pPr>
        <w:numPr>
          <w:ilvl w:val="0"/>
          <w:numId w:val="5"/>
        </w:numPr>
        <w:spacing w:after="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They say that… (Ellos dicen que)</w:t>
      </w:r>
    </w:p>
    <w:p w14:paraId="51B4FC8A" w14:textId="77777777" w:rsidR="006A05C8" w:rsidRPr="00E97F34" w:rsidRDefault="006A05C8" w:rsidP="00E97F34">
      <w:pPr>
        <w:numPr>
          <w:ilvl w:val="0"/>
          <w:numId w:val="5"/>
        </w:numPr>
        <w:spacing w:after="0" w:line="240" w:lineRule="auto"/>
        <w:ind w:left="0"/>
        <w:textAlignment w:val="baseline"/>
        <w:rPr>
          <w:rFonts w:ascii="inherit" w:eastAsia="Times New Roman" w:hAnsi="inherit" w:cs="Times New Roman"/>
          <w:color w:val="2D2F3D"/>
          <w:sz w:val="27"/>
          <w:szCs w:val="27"/>
          <w:lang w:eastAsia="es-MX"/>
        </w:rPr>
      </w:pPr>
    </w:p>
    <w:p w14:paraId="11E04ECC"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uso de muletillas y conectores te ayudará a ganar confianza porque te darán más tiempo mientras hablas para pensar en palabras y frases que deseas usar. También harán que tu conversación suene más natural, lo que ayudará a los hablantes nativos a comprender mejor lo que estás diciendo, así evitarás tener que repetir una y otra vez lo que deseas saber.</w:t>
      </w:r>
    </w:p>
    <w:p w14:paraId="653BB0DD" w14:textId="77777777" w:rsidR="00E97F34" w:rsidRPr="00E97F34" w:rsidRDefault="00E97F34" w:rsidP="00E97F34">
      <w:pPr>
        <w:spacing w:after="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bdr w:val="none" w:sz="0" w:space="0" w:color="auto" w:frame="1"/>
          <w:lang w:eastAsia="es-MX"/>
        </w:rPr>
        <w:t>3.- Grábate a ti mismo hablando</w:t>
      </w:r>
    </w:p>
    <w:p w14:paraId="3DFCF670"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Otra forma de practicar el inglés conversacional es grabarte a ti mismo hablando. Cuando te grabas, no solo practicas tu pronunciación, sino que también puedes escucharte para asegurar que tu conversación suena natural y que estás utilizando correctamente los verbos, conectores y muletillas.</w:t>
      </w:r>
    </w:p>
    <w:p w14:paraId="2C86EC99"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Estas grabaciones también puedes usarlas para:</w:t>
      </w:r>
    </w:p>
    <w:p w14:paraId="4F2F6F1D" w14:textId="77777777" w:rsidR="00E97F34" w:rsidRPr="00E97F34" w:rsidRDefault="00E97F34" w:rsidP="00E97F34">
      <w:pPr>
        <w:numPr>
          <w:ilvl w:val="0"/>
          <w:numId w:val="6"/>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Identificar dónde introducir rellenos y conectores</w:t>
      </w:r>
    </w:p>
    <w:p w14:paraId="69C69AF4" w14:textId="77777777" w:rsidR="00E97F34" w:rsidRPr="00E97F34" w:rsidRDefault="00E97F34" w:rsidP="00E97F34">
      <w:pPr>
        <w:numPr>
          <w:ilvl w:val="0"/>
          <w:numId w:val="6"/>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Practicar nuevas palabras y frases que has aprendido</w:t>
      </w:r>
    </w:p>
    <w:p w14:paraId="0333604E" w14:textId="77777777" w:rsidR="00E97F34" w:rsidRPr="00E97F34" w:rsidRDefault="00E97F34" w:rsidP="00E97F34">
      <w:pPr>
        <w:numPr>
          <w:ilvl w:val="0"/>
          <w:numId w:val="6"/>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Trabajar en diferentes temas de conversación (presentaciones, saludos, etc.)</w:t>
      </w:r>
    </w:p>
    <w:p w14:paraId="650245C2" w14:textId="77777777" w:rsidR="00E97F34" w:rsidRPr="00E97F34" w:rsidRDefault="00E97F34" w:rsidP="00E97F34">
      <w:pPr>
        <w:numPr>
          <w:ilvl w:val="0"/>
          <w:numId w:val="6"/>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Ensayar frases comunes que necesitas saber para trabajar</w:t>
      </w:r>
    </w:p>
    <w:p w14:paraId="233B10E0" w14:textId="34B70B28" w:rsidR="00E97F34" w:rsidRDefault="00E97F34" w:rsidP="00E97F34">
      <w:pPr>
        <w:numPr>
          <w:ilvl w:val="0"/>
          <w:numId w:val="6"/>
        </w:numPr>
        <w:spacing w:after="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Mejorar la pronunciación de palabras difíciles</w:t>
      </w:r>
    </w:p>
    <w:p w14:paraId="6D33CF93" w14:textId="77777777" w:rsidR="009C4776" w:rsidRPr="00E97F34" w:rsidRDefault="009C4776" w:rsidP="009C4776">
      <w:pPr>
        <w:spacing w:after="0" w:line="240" w:lineRule="auto"/>
        <w:textAlignment w:val="baseline"/>
        <w:rPr>
          <w:rFonts w:ascii="inherit" w:eastAsia="Times New Roman" w:hAnsi="inherit" w:cs="Times New Roman"/>
          <w:color w:val="2D2F3D"/>
          <w:sz w:val="27"/>
          <w:szCs w:val="27"/>
          <w:lang w:eastAsia="es-MX"/>
        </w:rPr>
      </w:pPr>
    </w:p>
    <w:p w14:paraId="2C033359" w14:textId="77777777" w:rsidR="00E97F34" w:rsidRPr="00E97F34" w:rsidRDefault="00E97F34" w:rsidP="00E97F34">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Conversar en inglés es más fácil de lo que piensas. Con el curso de inglés adecuado y un enfoque en el inglés conversacional, hablarás el idioma antes de darte cuenta. La clave es concentrarse en ganar confianza en lo que aprende y desarrollarlo, en lugar de tratar de aprender demasiado y demasiado rápido.</w:t>
      </w:r>
    </w:p>
    <w:p w14:paraId="11D5AC3C" w14:textId="77AF36A1" w:rsidR="00E97F34" w:rsidRDefault="00E97F34" w:rsidP="00E97F34">
      <w:pPr>
        <w:spacing w:after="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lastRenderedPageBreak/>
        <w:t>Al enfocarse en el inglés conversacional, tendrás oportunidades más que suficientes para comenzar a practicar lo que aprende de inmediato para desarrollar esa confianza que le permitirá continuar progresando en sus habilidades en inglés.</w:t>
      </w:r>
    </w:p>
    <w:p w14:paraId="17CFC4FD" w14:textId="18C4D330" w:rsidR="009C4776" w:rsidRDefault="009C4776" w:rsidP="00E97F34">
      <w:pPr>
        <w:spacing w:after="0" w:line="240" w:lineRule="auto"/>
        <w:textAlignment w:val="baseline"/>
        <w:rPr>
          <w:rFonts w:ascii="inherit" w:eastAsia="Times New Roman" w:hAnsi="inherit" w:cs="Times New Roman"/>
          <w:color w:val="2D2F3D"/>
          <w:sz w:val="27"/>
          <w:szCs w:val="27"/>
          <w:lang w:eastAsia="es-MX"/>
        </w:rPr>
      </w:pPr>
    </w:p>
    <w:p w14:paraId="4878E398" w14:textId="518BFC1E"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El método comunicativo se caracteriza por ser un enfoque de enseñanza general y no un método de enseñanza con prácticas de clase claramente definidas. Como tal, a menudo se le define por medio de una lista de principios o características generales. Una de las listas más conocidas es la de las cinco características del método comunicativo, elaborada por David Nunan (1996):</w:t>
      </w:r>
    </w:p>
    <w:p w14:paraId="0253FCA5"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60C0138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1.</w:t>
      </w:r>
      <w:r w:rsidRPr="009538A3">
        <w:rPr>
          <w:rFonts w:ascii="inherit" w:eastAsia="Times New Roman" w:hAnsi="inherit" w:cs="Times New Roman"/>
          <w:color w:val="2D2F3D"/>
          <w:sz w:val="27"/>
          <w:szCs w:val="27"/>
          <w:lang w:eastAsia="es-MX"/>
        </w:rPr>
        <w:tab/>
        <w:t>Pone énfasis en la comunicación en la lengua extranjera a través de la interacción.</w:t>
      </w:r>
    </w:p>
    <w:p w14:paraId="43BB50E1"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2.</w:t>
      </w:r>
      <w:r w:rsidRPr="009538A3">
        <w:rPr>
          <w:rFonts w:ascii="inherit" w:eastAsia="Times New Roman" w:hAnsi="inherit" w:cs="Times New Roman"/>
          <w:color w:val="2D2F3D"/>
          <w:sz w:val="27"/>
          <w:szCs w:val="27"/>
          <w:lang w:eastAsia="es-MX"/>
        </w:rPr>
        <w:tab/>
        <w:t>Introduce textos reales en la situación de aprendizaje.</w:t>
      </w:r>
    </w:p>
    <w:p w14:paraId="041AB237"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3.</w:t>
      </w:r>
      <w:r w:rsidRPr="009538A3">
        <w:rPr>
          <w:rFonts w:ascii="inherit" w:eastAsia="Times New Roman" w:hAnsi="inherit" w:cs="Times New Roman"/>
          <w:color w:val="2D2F3D"/>
          <w:sz w:val="27"/>
          <w:szCs w:val="27"/>
          <w:lang w:eastAsia="es-MX"/>
        </w:rPr>
        <w:tab/>
        <w:t>Ofrece a los alumnos oportunidades para pensar en el proceso de aprendizaje y no sólo en la lengua.</w:t>
      </w:r>
    </w:p>
    <w:p w14:paraId="0F339FBB"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4.</w:t>
      </w:r>
      <w:r w:rsidRPr="009538A3">
        <w:rPr>
          <w:rFonts w:ascii="inherit" w:eastAsia="Times New Roman" w:hAnsi="inherit" w:cs="Times New Roman"/>
          <w:color w:val="2D2F3D"/>
          <w:sz w:val="27"/>
          <w:szCs w:val="27"/>
          <w:lang w:eastAsia="es-MX"/>
        </w:rPr>
        <w:tab/>
        <w:t>Da importancia a las experiencias personales de los alumnos como elementos que contribuyen al aprendizaje del aula.</w:t>
      </w:r>
    </w:p>
    <w:p w14:paraId="4A8381CE"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5.</w:t>
      </w:r>
      <w:r w:rsidRPr="009538A3">
        <w:rPr>
          <w:rFonts w:ascii="inherit" w:eastAsia="Times New Roman" w:hAnsi="inherit" w:cs="Times New Roman"/>
          <w:color w:val="2D2F3D"/>
          <w:sz w:val="27"/>
          <w:szCs w:val="27"/>
          <w:lang w:eastAsia="es-MX"/>
        </w:rPr>
        <w:tab/>
        <w:t>Intenta relacionar la lengua aprendida en el aula con actividades realizadas fuera de ella.</w:t>
      </w:r>
    </w:p>
    <w:p w14:paraId="32179082"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Estas cinco características son las que propugnan los defensores del método comunicativo para demostrar que están tan interesados en las necesidades y deseos de sus alumnos como en la relación que existe entre la lengua que se enseña en sus clases y la que se utiliza fuera del aula. Bajo esta definición tan amplia, </w:t>
      </w:r>
    </w:p>
    <w:p w14:paraId="4D0F8871"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67F2403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Actividades de clase utilizadas en el método comunicativo[editar]</w:t>
      </w:r>
    </w:p>
    <w:p w14:paraId="5397B1FD"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Algunos ejemplos de actividades son:</w:t>
      </w:r>
    </w:p>
    <w:p w14:paraId="7D940F79"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Juegos de simulación (role playing)</w:t>
      </w:r>
    </w:p>
    <w:p w14:paraId="3422899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Entrevistas</w:t>
      </w:r>
    </w:p>
    <w:p w14:paraId="2C066B8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Intercambio de información repartida entre alumnos</w:t>
      </w:r>
    </w:p>
    <w:p w14:paraId="0D591BC7"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Juegos</w:t>
      </w:r>
    </w:p>
    <w:p w14:paraId="2E8B5811"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Intercambio de idiomas</w:t>
      </w:r>
    </w:p>
    <w:p w14:paraId="32BE558D"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Encuestas</w:t>
      </w:r>
    </w:p>
    <w:p w14:paraId="4AE4BFBD"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Trabajo en parejas</w:t>
      </w:r>
    </w:p>
    <w:p w14:paraId="449C945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Aprender enseñando</w:t>
      </w:r>
    </w:p>
    <w:p w14:paraId="45F4CAC4"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5B139B44"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El enfoque comunicativo basado en principios[editar]</w:t>
      </w:r>
    </w:p>
    <w:p w14:paraId="1A386648" w14:textId="6B0FEF13"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Con base en las investigaciones acerca de la adquisición de la segunda lengua en contextos de instrucción, Dornyei (2013) propone una reformulación del enfoque comunicativo a partir de la postulación de una serie de principios:</w:t>
      </w:r>
    </w:p>
    <w:p w14:paraId="5D53A164"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00B8A530"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1. El enfoque debe estar centrado en el significado y ser significativo para el aprendiente</w:t>
      </w:r>
    </w:p>
    <w:p w14:paraId="46A5CB6C"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2. Se debe incluir actividades de práctica controlada</w:t>
      </w:r>
    </w:p>
    <w:p w14:paraId="6179D5C9"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3. El enfoque debe contener un componente de input inicial explícito</w:t>
      </w:r>
    </w:p>
    <w:p w14:paraId="1A0B6660"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lastRenderedPageBreak/>
        <w:t>4. Se debe prestar atención a los aspectos formales de la segunda lengua: se debe llegar a un equilibrio óptimo entre actividades centradas en el significado y actividades centradas en la forma</w:t>
      </w:r>
    </w:p>
    <w:p w14:paraId="426328F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5. Se debe practicar y reciclar de manera intensiva de secuencias formulaicas</w:t>
      </w:r>
    </w:p>
    <w:p w14:paraId="71289A59"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6. Se debe exponer al alumno a grandes cantidades de input a través de actividades previas a la tarea</w:t>
      </w:r>
    </w:p>
    <w:p w14:paraId="3DB62EC2"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7. Se debe ofrecer oportunidades de participar en interacciones genuinas en segunda lengua, siempre enfocadas en algún aspecto formal o funcional específico.</w:t>
      </w:r>
    </w:p>
    <w:p w14:paraId="112CAE02"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7A1C3AEB"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280D526B"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1.1 Speaking.</w:t>
      </w:r>
    </w:p>
    <w:p w14:paraId="221F8EE4"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1.2 Listening.</w:t>
      </w:r>
    </w:p>
    <w:p w14:paraId="2FB98743"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1.3 Reading.</w:t>
      </w:r>
    </w:p>
    <w:p w14:paraId="7B86E549"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1.4 Writing.</w:t>
      </w:r>
    </w:p>
    <w:p w14:paraId="01171A75"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6E5EB492"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t>
      </w:r>
      <w:r w:rsidRPr="009538A3">
        <w:rPr>
          <w:rFonts w:ascii="inherit" w:eastAsia="Times New Roman" w:hAnsi="inherit" w:cs="Times New Roman"/>
          <w:color w:val="2D2F3D"/>
          <w:sz w:val="27"/>
          <w:szCs w:val="27"/>
          <w:lang w:eastAsia="es-MX"/>
        </w:rPr>
        <w:tab/>
        <w:t>Mejora tus habilidades con clases en línea:</w:t>
      </w:r>
    </w:p>
    <w:p w14:paraId="42423C7A"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w:t>
      </w:r>
    </w:p>
    <w:p w14:paraId="0216E7D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Si quieres mejorar tus habilidades de comunicación en Inglés, considera tomar clases en línea. Las clases en línea te permitirán estudiar a tu propio ritmo y en función de tus objetivos comunicativos. Además, podrás comunicarte directamente con tu profesor y pedirle ayuda cuando la necesites. Las clases en línea son una gran manera de mejorar tus habilidades de comunicación en Inglés en poco tiempo.</w:t>
      </w:r>
    </w:p>
    <w:p w14:paraId="43C9F76E"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36261141"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6D70B05E" w14:textId="6C63630D"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Speaking:</w:t>
      </w:r>
    </w:p>
    <w:p w14:paraId="3BDBCEE0"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172B0A7A"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La habilidad de hablar (speak) en Inglés es esencial para comunicarse eficazmente con otros. Aprender a hablar correctamente el idioma te ayudará a comunicarte mejor, ya sea en una conversación informal o en una situación más formal como una entrevista de trabajo, por lo que debemos darle un mayor enfoque a dominar esta parte del idioma.</w:t>
      </w:r>
    </w:p>
    <w:p w14:paraId="693D9567"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7A997B43" w14:textId="21439A11"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397A3001" w14:textId="1F906830" w:rsidR="00DE5420" w:rsidRDefault="00DE5420" w:rsidP="009538A3">
      <w:pPr>
        <w:spacing w:after="0" w:line="240" w:lineRule="auto"/>
        <w:textAlignment w:val="baseline"/>
        <w:rPr>
          <w:rFonts w:ascii="inherit" w:eastAsia="Times New Roman" w:hAnsi="inherit" w:cs="Times New Roman"/>
          <w:color w:val="2D2F3D"/>
          <w:sz w:val="27"/>
          <w:szCs w:val="27"/>
          <w:lang w:eastAsia="es-MX"/>
        </w:rPr>
      </w:pPr>
    </w:p>
    <w:p w14:paraId="01F9BA68" w14:textId="6470C766" w:rsidR="00DE5420" w:rsidRDefault="00DE5420" w:rsidP="009538A3">
      <w:pPr>
        <w:spacing w:after="0" w:line="240" w:lineRule="auto"/>
        <w:textAlignment w:val="baseline"/>
        <w:rPr>
          <w:rFonts w:ascii="inherit" w:eastAsia="Times New Roman" w:hAnsi="inherit" w:cs="Times New Roman"/>
          <w:color w:val="2D2F3D"/>
          <w:sz w:val="27"/>
          <w:szCs w:val="27"/>
          <w:lang w:eastAsia="es-MX"/>
        </w:rPr>
      </w:pPr>
    </w:p>
    <w:p w14:paraId="559E86EC" w14:textId="77777777" w:rsidR="00DE5420" w:rsidRPr="009538A3" w:rsidRDefault="00DE5420" w:rsidP="009538A3">
      <w:pPr>
        <w:spacing w:after="0" w:line="240" w:lineRule="auto"/>
        <w:textAlignment w:val="baseline"/>
        <w:rPr>
          <w:rFonts w:ascii="inherit" w:eastAsia="Times New Roman" w:hAnsi="inherit" w:cs="Times New Roman"/>
          <w:color w:val="2D2F3D"/>
          <w:sz w:val="27"/>
          <w:szCs w:val="27"/>
          <w:lang w:eastAsia="es-MX"/>
        </w:rPr>
      </w:pPr>
    </w:p>
    <w:p w14:paraId="6D1ABA4A" w14:textId="7A9C499A"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Listening:</w:t>
      </w:r>
    </w:p>
    <w:p w14:paraId="58C09E2B"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356999F3"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La habilidad de escuchar (listen) es igualmente importante que la de hablar. Aprender a escuchar con atención te ayudará a comprender mejor lo que otras personas te están diciendo. También es una gran manera de mejorar tu vocabulario y pronunciación. Escuchar a otros hablar el idioma te ayudará a familiarizarte con el ritmo y la entonación del Inglés, lo que es esencial para comunicarse eficazmente</w:t>
      </w:r>
    </w:p>
    <w:p w14:paraId="2F43DCDD"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597CDF1A" w14:textId="7080AFF5"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lastRenderedPageBreak/>
        <w:t>Reading:</w:t>
      </w:r>
    </w:p>
    <w:p w14:paraId="13EB5021"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2687D9F7"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La habilidad de leer (read) en Inglés también es muy importante. Aprender a leer correctamente el idioma te ayudará a comprender mejor el significado de las palabras y frases. También es una gran manera de mejorar tu vocabulario y sintaxis a la hora de escribirlo. Leer textos en Inglés te ayudará a familiarizarte con el uso de las palabras y la gramática, lo que es esencial para comunicarse correctamente.</w:t>
      </w:r>
    </w:p>
    <w:p w14:paraId="44C19353"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513DB2A4"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46FB0F1A" w14:textId="456DBADC"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Writing:</w:t>
      </w:r>
    </w:p>
    <w:p w14:paraId="1DA65E98"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287F23E6"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La habilidad de escribir (write) en Inglés también es muy importante. Aprender a escribir correctamente el idioma te ayudará a comunicarte mejor tanto en forma oral como escrita. Escribir textos en Inglés te ayudará a familiarizarte con el uso de las palabras y la gramática, habrá que darle una mayor prioridad al aprendizaje de la palabra ya que, con el tiempo, aprenderás a estructurar oraciones en tiempos correctos que expresen bien un mensaje que quieras dar. Practica haciendo ejercicios en línea o, si te interesa, considera ingresar a un curso en el que te enseñarán gramática y a escribir inglés de una forma didáctica y divertida, todo a tu tiempo.</w:t>
      </w:r>
    </w:p>
    <w:p w14:paraId="30910506"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467A822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64E11818"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Como explica este experto, "la principal ventaja de aprender en un aula comunicativa es que brindamos a los estudiantes oportunidades para comunicarse e información sobre su rendimiento, lo que les ayuda a monitorizar su aprendizaje y a desarrollar todas sus habilidades en inglés, enmendando sus errores”.</w:t>
      </w:r>
    </w:p>
    <w:p w14:paraId="2A663473" w14:textId="1287AA70"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Este planteamiento genera una comunicación bidireccional entre los alumnos y el profesor, que se retroalimenta continuamente y que repercute en el aprendizaje de todos. Hoy desgranamos algunas de las claves del enfoque comunicativo de enseñanza de la mano de Thorley, quien también nos ofrece trucos que nos ayudarán a seguir mejorando nuestro nivel dentro y fuera de clase.</w:t>
      </w:r>
    </w:p>
    <w:p w14:paraId="79A24D85"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2DF6F08D" w14:textId="4FA65BDC" w:rsidR="009538A3" w:rsidRPr="009538A3" w:rsidRDefault="009538A3" w:rsidP="009538A3">
      <w:pPr>
        <w:pStyle w:val="Prrafodelista"/>
        <w:numPr>
          <w:ilvl w:val="0"/>
          <w:numId w:val="7"/>
        </w:num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Activar la producción del lenguaje. En el aula comunicativa de inglés se generan contextos que son relevantes para los estudiantes, que les exponen al idioma y que les permiten “generar su propia lengua, probando nuevas formas de comunicación y optimizando su sofisticación, claridad y eficiencia en cada uso”.</w:t>
      </w:r>
    </w:p>
    <w:p w14:paraId="1FD52983" w14:textId="77777777" w:rsidR="009538A3" w:rsidRPr="009538A3" w:rsidRDefault="009538A3" w:rsidP="009538A3">
      <w:pPr>
        <w:pStyle w:val="Prrafodelista"/>
        <w:spacing w:after="0" w:line="240" w:lineRule="auto"/>
        <w:textAlignment w:val="baseline"/>
        <w:rPr>
          <w:rFonts w:ascii="inherit" w:eastAsia="Times New Roman" w:hAnsi="inherit" w:cs="Times New Roman"/>
          <w:color w:val="2D2F3D"/>
          <w:sz w:val="27"/>
          <w:szCs w:val="27"/>
          <w:lang w:eastAsia="es-MX"/>
        </w:rPr>
      </w:pPr>
    </w:p>
    <w:p w14:paraId="757723B7"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Para Thorley estas dos cuestiones son fundamentales porque "cuando aprendemos una lengua por nuestra cuenta y en un entorno en el que no hay mayoría de hablantes nativos, tenemos acceso a una gran variedad de materiales, pero quizá no se adaptan a nuestras necesidades, ni nos plantean las situaciones adecuadas para convertirnos en mejores comunicadores”.</w:t>
      </w:r>
    </w:p>
    <w:p w14:paraId="76A22328" w14:textId="0B7A3B45"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La fase de revisión del lenguaje que hemos producido es también fundamental para el experto, que insiste en que  “un profesor puede decirte el error que has cometido, pero no </w:t>
      </w:r>
      <w:r w:rsidRPr="009538A3">
        <w:rPr>
          <w:rFonts w:ascii="inherit" w:eastAsia="Times New Roman" w:hAnsi="inherit" w:cs="Times New Roman"/>
          <w:color w:val="2D2F3D"/>
          <w:sz w:val="27"/>
          <w:szCs w:val="27"/>
          <w:lang w:eastAsia="es-MX"/>
        </w:rPr>
        <w:lastRenderedPageBreak/>
        <w:t>puede corregirlo por ti, ese es el rol del estudiante”. Así pues, sencillos gestos como grabarnos con el móvil entonando un pequeño discurso o comparar las diferencias entre lo que leemos en inglés, y lo que hablamos o escribimos, nos ayudarán a activar esta producción de la lengua, tanto dentro como fuera de clase. Por ello, resulta crucial cultivar nuestro hábito de lectura en el idioma que estamos aprendiendo.</w:t>
      </w:r>
    </w:p>
    <w:p w14:paraId="6B406AA1" w14:textId="2496DC96"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4A992F52" w14:textId="77777777" w:rsidR="00A466FC" w:rsidRPr="009538A3" w:rsidRDefault="00A466FC" w:rsidP="009538A3">
      <w:pPr>
        <w:spacing w:after="0" w:line="240" w:lineRule="auto"/>
        <w:textAlignment w:val="baseline"/>
        <w:rPr>
          <w:rFonts w:ascii="inherit" w:eastAsia="Times New Roman" w:hAnsi="inherit" w:cs="Times New Roman"/>
          <w:color w:val="2D2F3D"/>
          <w:sz w:val="27"/>
          <w:szCs w:val="27"/>
          <w:lang w:eastAsia="es-MX"/>
        </w:rPr>
      </w:pPr>
    </w:p>
    <w:p w14:paraId="452BA327"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2. Establecer comparaciones. El intercambio entre los estudiantes y el profesor que propicia el método comunicativo para enseñar inglés enriquece el aprendizaje, en tanto y cuanto que todos ejercen como aprendices y profesores en determinados momentos. Cuando comparamos nuestra producción del idioma con la de otros compañeros, la cuestionamos e intercambiamos preguntas y dudas, estamos dando espacio a un aprendizaje activo que nos  mantiene motivados y conectados al idioma. </w:t>
      </w:r>
    </w:p>
    <w:p w14:paraId="361EDF1E"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“Si hay algo que hemos comprobado es que cuando los alumnos intercambian conocimientos, consolidan mejor su aprendizaje porque les resulta más sencillo asimilar y acordarse de los ejemplos y frases que emplean sus compañeros”, afirma Thorley.</w:t>
      </w:r>
    </w:p>
    <w:p w14:paraId="59625478" w14:textId="71234F95"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Una práctica útil para las clases de inglés será contrastar con nuestros compañeros las respuestas de los ejercicios o participar en debates en los que planteamos diferentes soluciones a los dilemas propuestos por el profesor. Fuera de ellas, alternativas como participar en intercambios de idiomas con nativos o practicar nuestro inglés con otras personas pueden resultar de gran ayuda para propiciar las comparaciones.</w:t>
      </w:r>
    </w:p>
    <w:p w14:paraId="72B107EE" w14:textId="77777777" w:rsidR="00D17CD9" w:rsidRPr="009538A3" w:rsidRDefault="00D17CD9" w:rsidP="009538A3">
      <w:pPr>
        <w:spacing w:after="0" w:line="240" w:lineRule="auto"/>
        <w:textAlignment w:val="baseline"/>
        <w:rPr>
          <w:rFonts w:ascii="inherit" w:eastAsia="Times New Roman" w:hAnsi="inherit" w:cs="Times New Roman"/>
          <w:color w:val="2D2F3D"/>
          <w:sz w:val="27"/>
          <w:szCs w:val="27"/>
          <w:lang w:eastAsia="es-MX"/>
        </w:rPr>
      </w:pPr>
    </w:p>
    <w:p w14:paraId="2C4F5FE1"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3. Respetar los ritmos de aprendizaje. En las clases es habitual que algunos estudiantes tengan una producción del inglés "más sofisticada" que otros y que haya pequeñas diferencias en según qué habilidades (comprensión auditiva y lectora, expresión oral y escrita). En este sentido, Thorley añade que “debemos desterrar la creencia de que estas diferencias pueden perjudicar el aprendizaje. Cuando nos relacionamos con otras personas en un supermercado, en reuniones de trabajo o de viaje en el extranjero, sus conocimientos de una lengua y su grado de experimentación con ella son diferentes”.</w:t>
      </w:r>
    </w:p>
    <w:p w14:paraId="7C1DFDD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El objetivo del aula comunicativa, según el experto, será que los alumnos desarrollen sus habilidades y que aprendan estrategias y técnicas para comunicarse eficazmente con una amplia variedad de hablantes. Así, en función de su capacidad y del trabajo que realicen fuera de clase, podrán avanzar a su ritmo. </w:t>
      </w:r>
    </w:p>
    <w:p w14:paraId="25A14AA0" w14:textId="0C8A1898"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Un modo eficaz de continuar en casa el aprendizaje iniciado en el aula es revisar lo que hemos visto en ella y lo que nos ha trasladado el profesor respecto a nuestras necesidades. De este modo, "nos centraremos en áreas del lenguaje muy específicas y relevantes, que permitirán que seamos responsables de nuestro aprendizaje y que nos ayudarán a agilizar nuestro progreso". El experto también nos recomienda reforzar estas áreas participando en actividades complementarias en inglés, como el programa English Extra que el British Council ofrece a sus alumnos.</w:t>
      </w:r>
    </w:p>
    <w:p w14:paraId="28DE3EAF" w14:textId="77777777" w:rsidR="00D17CD9" w:rsidRPr="009538A3" w:rsidRDefault="00D17CD9" w:rsidP="009538A3">
      <w:pPr>
        <w:spacing w:after="0" w:line="240" w:lineRule="auto"/>
        <w:textAlignment w:val="baseline"/>
        <w:rPr>
          <w:rFonts w:ascii="inherit" w:eastAsia="Times New Roman" w:hAnsi="inherit" w:cs="Times New Roman"/>
          <w:color w:val="2D2F3D"/>
          <w:sz w:val="27"/>
          <w:szCs w:val="27"/>
          <w:lang w:eastAsia="es-MX"/>
        </w:rPr>
      </w:pPr>
    </w:p>
    <w:p w14:paraId="37B8A448"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lastRenderedPageBreak/>
        <w:t>4. Aprender empleando hipótesis. El aula comunicativa posibilita que los estudiantes activen un “aprendizaje cruzado”, que les permite aplicar los conocimientos adquiridos en una situación concreta a otras similares.</w:t>
      </w:r>
    </w:p>
    <w:p w14:paraId="418334EC"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Para que esta circunstancia se produzca, Thorley insiste en que “es necesario que en clase se genere un entorno de aprendizaje seguro en el que se refuerce la confianza de los estudiantes y se reduca su ansiedad y miedo a cometer errores”. De este modo, tendrán el empuje necesario para crear sus propias hipótesis, ponerlas en práctica y refutarlas con la ayuda del profesor y del resto de estudiantes. </w:t>
      </w:r>
    </w:p>
    <w:p w14:paraId="6192289C"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Este aspecto, en palabras del experto, “transforma el modo en que el profesor y los estudiantes se enfrentan a la producción y a la monitorización de lenguaje, facilitando que cada vez se sientan más cómodos en ambos procesos, que los activen de forma natural dentro y fuera de clase, y que experimenten un aprendizaje más eficaz”.</w:t>
      </w:r>
    </w:p>
    <w:p w14:paraId="3F2CD192"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Para comprobar qué hay de cierto en estos sencillos principios, nada mejor que ponerlos en práctica en las interacciones en inglés que nos brinda nuestro día a día. También podemos visitar esta web para conocer más detalles sobre el método comunicativo para enseñar inglés que se emplea en los cursos del British Council. </w:t>
      </w:r>
    </w:p>
    <w:p w14:paraId="3570B345"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3F9A20C1"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16E758EB"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444AE9D1"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08F8C47B"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4A965616"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047154B3"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0ACB0E2E"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bookmarkStart w:id="4" w:name="_Hlk138765566"/>
      <w:r w:rsidRPr="009538A3">
        <w:rPr>
          <w:rFonts w:ascii="inherit" w:eastAsia="Times New Roman" w:hAnsi="inherit" w:cs="Times New Roman"/>
          <w:color w:val="2D2F3D"/>
          <w:sz w:val="27"/>
          <w:szCs w:val="27"/>
          <w:lang w:eastAsia="es-MX"/>
        </w:rPr>
        <w:t>Niveles de inglés</w:t>
      </w:r>
    </w:p>
    <w:p w14:paraId="2AEBA233"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w:t>
      </w:r>
    </w:p>
    <w:p w14:paraId="2CBA4DCE"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¿Conoces los diferentes niveles de inglés que hay? Saber qué nivel de inglés tenemos es importante para nuestro aprendizaje, nos indica el punto de partida con el que contamos para guiarnos a mejorar más rápido. El Marco Común Europeo de Referencia para las Lenguas (MCERL) es el sistema que define y explica los diferentes niveles de expresión y comprensión oral y escrita para lenguas como el inglés.</w:t>
      </w:r>
    </w:p>
    <w:p w14:paraId="0247920F"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Este estándar se emplea principalmente en Europa, aunque hay otros países que también lo toman como referencia. Es de gran utilidad para profesores, ya que les permite evaluar las competencias lingüísticas de sus alumnos.</w:t>
      </w:r>
    </w:p>
    <w:p w14:paraId="0EBB0219"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En el caso de estudiantes o de personas que necesitan certificar su nivel de inglés para estudiar, trabajar o solicitar una beca en el extranjero, el MCERL les permite comparar la puntuación o nivel obtenidos en exámenes como Cambridge, IELTS o Aptis con el que les exigirán en instituciones de enseñanza o empresas internacionales.</w:t>
      </w:r>
    </w:p>
    <w:p w14:paraId="374C38D9" w14:textId="711793A4" w:rsid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El MCERL comprende tres bloques (nivel básico o A, independiente o B y competente o C), que se dividen a su vez en dos subniveles, 1 y 2.</w:t>
      </w:r>
    </w:p>
    <w:p w14:paraId="3087F324" w14:textId="77777777" w:rsidR="00D17CD9" w:rsidRPr="009538A3" w:rsidRDefault="00D17CD9" w:rsidP="009538A3">
      <w:pPr>
        <w:spacing w:after="0" w:line="240" w:lineRule="auto"/>
        <w:textAlignment w:val="baseline"/>
        <w:rPr>
          <w:rFonts w:ascii="inherit" w:eastAsia="Times New Roman" w:hAnsi="inherit" w:cs="Times New Roman"/>
          <w:color w:val="2D2F3D"/>
          <w:sz w:val="27"/>
          <w:szCs w:val="27"/>
          <w:lang w:eastAsia="es-MX"/>
        </w:rPr>
      </w:pPr>
    </w:p>
    <w:bookmarkEnd w:id="4"/>
    <w:p w14:paraId="022DBD6B"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Nivel</w:t>
      </w:r>
      <w:r w:rsidRPr="009538A3">
        <w:rPr>
          <w:rFonts w:ascii="inherit" w:eastAsia="Times New Roman" w:hAnsi="inherit" w:cs="Times New Roman"/>
          <w:color w:val="2D2F3D"/>
          <w:sz w:val="27"/>
          <w:szCs w:val="27"/>
          <w:lang w:eastAsia="es-MX"/>
        </w:rPr>
        <w:tab/>
        <w:t>IELTS</w:t>
      </w:r>
    </w:p>
    <w:p w14:paraId="2FC86A85"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Aptis</w:t>
      </w:r>
    </w:p>
    <w:p w14:paraId="36AB3015"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lastRenderedPageBreak/>
        <w:t>Cambridge</w:t>
      </w:r>
      <w:r w:rsidRPr="009538A3">
        <w:rPr>
          <w:rFonts w:ascii="inherit" w:eastAsia="Times New Roman" w:hAnsi="inherit" w:cs="Times New Roman"/>
          <w:color w:val="2D2F3D"/>
          <w:sz w:val="27"/>
          <w:szCs w:val="27"/>
          <w:lang w:eastAsia="es-MX"/>
        </w:rPr>
        <w:cr/>
      </w:r>
    </w:p>
    <w:p w14:paraId="60607636"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A1</w:t>
      </w:r>
    </w:p>
    <w:p w14:paraId="6FA3D4A0"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w:t>
      </w:r>
      <w:r w:rsidRPr="009538A3">
        <w:rPr>
          <w:rFonts w:ascii="inherit" w:eastAsia="Times New Roman" w:hAnsi="inherit" w:cs="Times New Roman"/>
          <w:color w:val="2D2F3D"/>
          <w:sz w:val="27"/>
          <w:szCs w:val="27"/>
          <w:lang w:eastAsia="es-MX"/>
        </w:rPr>
        <w:tab/>
        <w:t>G/T</w:t>
      </w:r>
      <w:r w:rsidRPr="009538A3">
        <w:rPr>
          <w:rFonts w:ascii="inherit" w:eastAsia="Times New Roman" w:hAnsi="inherit" w:cs="Times New Roman"/>
          <w:color w:val="2D2F3D"/>
          <w:sz w:val="27"/>
          <w:szCs w:val="27"/>
          <w:lang w:eastAsia="es-MX"/>
        </w:rPr>
        <w:tab/>
        <w:t xml:space="preserve"> </w:t>
      </w:r>
    </w:p>
    <w:p w14:paraId="7B20E440"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A2</w:t>
      </w:r>
    </w:p>
    <w:p w14:paraId="37E15B45" w14:textId="4A5151CF"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w:t>
      </w:r>
      <w:r w:rsidRPr="009538A3">
        <w:rPr>
          <w:rFonts w:ascii="inherit" w:eastAsia="Times New Roman" w:hAnsi="inherit" w:cs="Times New Roman"/>
          <w:color w:val="2D2F3D"/>
          <w:sz w:val="27"/>
          <w:szCs w:val="27"/>
          <w:lang w:eastAsia="es-MX"/>
        </w:rPr>
        <w:tab/>
        <w:t>KET</w:t>
      </w:r>
      <w:r w:rsidRPr="009538A3">
        <w:rPr>
          <w:rFonts w:ascii="inherit" w:eastAsia="Times New Roman" w:hAnsi="inherit" w:cs="Times New Roman"/>
          <w:color w:val="2D2F3D"/>
          <w:sz w:val="27"/>
          <w:szCs w:val="27"/>
          <w:lang w:eastAsia="es-MX"/>
        </w:rPr>
        <w:cr/>
      </w:r>
    </w:p>
    <w:p w14:paraId="3005B2F6" w14:textId="684D47F0"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B1</w:t>
      </w:r>
      <w:r w:rsidRPr="009538A3">
        <w:rPr>
          <w:rFonts w:ascii="inherit" w:eastAsia="Times New Roman" w:hAnsi="inherit" w:cs="Times New Roman"/>
          <w:color w:val="2D2F3D"/>
          <w:sz w:val="27"/>
          <w:szCs w:val="27"/>
          <w:lang w:eastAsia="es-MX"/>
        </w:rPr>
        <w:tab/>
        <w:t>PET</w:t>
      </w:r>
      <w:r w:rsidRPr="009538A3">
        <w:rPr>
          <w:rFonts w:ascii="inherit" w:eastAsia="Times New Roman" w:hAnsi="inherit" w:cs="Times New Roman"/>
          <w:color w:val="2D2F3D"/>
          <w:sz w:val="27"/>
          <w:szCs w:val="27"/>
          <w:lang w:eastAsia="es-MX"/>
        </w:rPr>
        <w:cr/>
      </w:r>
    </w:p>
    <w:p w14:paraId="65AF4CE6"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B2</w:t>
      </w:r>
    </w:p>
    <w:p w14:paraId="7A4CE81D" w14:textId="7BBC88FF"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w:t>
      </w:r>
      <w:r w:rsidRPr="009538A3">
        <w:rPr>
          <w:rFonts w:ascii="inherit" w:eastAsia="Times New Roman" w:hAnsi="inherit" w:cs="Times New Roman"/>
          <w:color w:val="2D2F3D"/>
          <w:sz w:val="27"/>
          <w:szCs w:val="27"/>
          <w:lang w:eastAsia="es-MX"/>
        </w:rPr>
        <w:tab/>
        <w:t>FCE</w:t>
      </w:r>
      <w:r w:rsidRPr="009538A3">
        <w:rPr>
          <w:rFonts w:ascii="inherit" w:eastAsia="Times New Roman" w:hAnsi="inherit" w:cs="Times New Roman"/>
          <w:color w:val="2D2F3D"/>
          <w:sz w:val="27"/>
          <w:szCs w:val="27"/>
          <w:lang w:eastAsia="es-MX"/>
        </w:rPr>
        <w:cr/>
      </w:r>
    </w:p>
    <w:p w14:paraId="326F9B87" w14:textId="77777777" w:rsidR="00D17CD9"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C1</w:t>
      </w:r>
    </w:p>
    <w:p w14:paraId="2EE3EB5F" w14:textId="48B71363"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ab/>
        <w:t>CAE</w:t>
      </w:r>
      <w:r w:rsidRPr="009538A3">
        <w:rPr>
          <w:rFonts w:ascii="inherit" w:eastAsia="Times New Roman" w:hAnsi="inherit" w:cs="Times New Roman"/>
          <w:color w:val="2D2F3D"/>
          <w:sz w:val="27"/>
          <w:szCs w:val="27"/>
          <w:lang w:eastAsia="es-MX"/>
        </w:rPr>
        <w:cr/>
      </w:r>
    </w:p>
    <w:p w14:paraId="78C97652"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C2</w:t>
      </w:r>
    </w:p>
    <w:p w14:paraId="515E8331" w14:textId="50B95872"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w:t>
      </w:r>
      <w:r w:rsidR="00D17CD9">
        <w:rPr>
          <w:rFonts w:ascii="inherit" w:eastAsia="Times New Roman" w:hAnsi="inherit" w:cs="Times New Roman"/>
          <w:color w:val="2D2F3D"/>
          <w:sz w:val="27"/>
          <w:szCs w:val="27"/>
          <w:lang w:eastAsia="es-MX"/>
        </w:rPr>
        <w:t xml:space="preserve">          </w:t>
      </w:r>
      <w:r w:rsidRPr="009538A3">
        <w:rPr>
          <w:rFonts w:ascii="inherit" w:eastAsia="Times New Roman" w:hAnsi="inherit" w:cs="Times New Roman"/>
          <w:color w:val="2D2F3D"/>
          <w:sz w:val="27"/>
          <w:szCs w:val="27"/>
          <w:lang w:eastAsia="es-MX"/>
        </w:rPr>
        <w:t>CPE</w:t>
      </w:r>
      <w:r w:rsidRPr="009538A3">
        <w:rPr>
          <w:rFonts w:ascii="inherit" w:eastAsia="Times New Roman" w:hAnsi="inherit" w:cs="Times New Roman"/>
          <w:color w:val="2D2F3D"/>
          <w:sz w:val="27"/>
          <w:szCs w:val="27"/>
          <w:lang w:eastAsia="es-MX"/>
        </w:rPr>
        <w:cr/>
      </w:r>
    </w:p>
    <w:p w14:paraId="1CDF9EC6"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49DACD6C"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6A078A9D"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3E5D95D5" w14:textId="77777777" w:rsidR="009538A3" w:rsidRPr="009538A3" w:rsidRDefault="009538A3" w:rsidP="009538A3">
      <w:pPr>
        <w:spacing w:after="0" w:line="240" w:lineRule="auto"/>
        <w:textAlignment w:val="baseline"/>
        <w:rPr>
          <w:rFonts w:ascii="inherit" w:eastAsia="Times New Roman" w:hAnsi="inherit" w:cs="Times New Roman"/>
          <w:color w:val="2D2F3D"/>
          <w:sz w:val="27"/>
          <w:szCs w:val="27"/>
          <w:lang w:eastAsia="es-MX"/>
        </w:rPr>
      </w:pPr>
    </w:p>
    <w:p w14:paraId="51E69188" w14:textId="77777777" w:rsidR="009C4776" w:rsidRDefault="009C4776" w:rsidP="00E97F34">
      <w:pPr>
        <w:spacing w:after="0" w:line="240" w:lineRule="auto"/>
        <w:textAlignment w:val="baseline"/>
        <w:rPr>
          <w:rFonts w:ascii="inherit" w:eastAsia="Times New Roman" w:hAnsi="inherit" w:cs="Times New Roman"/>
          <w:color w:val="2D2F3D"/>
          <w:sz w:val="27"/>
          <w:szCs w:val="27"/>
          <w:lang w:eastAsia="es-MX"/>
        </w:rPr>
      </w:pPr>
    </w:p>
    <w:p w14:paraId="3AF47918" w14:textId="4FD65AD2" w:rsidR="006A05C8" w:rsidRDefault="006A05C8" w:rsidP="00E97F34">
      <w:pPr>
        <w:spacing w:after="0" w:line="240" w:lineRule="auto"/>
        <w:textAlignment w:val="baseline"/>
        <w:rPr>
          <w:rFonts w:ascii="inherit" w:eastAsia="Times New Roman" w:hAnsi="inherit" w:cs="Times New Roman"/>
          <w:color w:val="2D2F3D"/>
          <w:sz w:val="27"/>
          <w:szCs w:val="27"/>
          <w:lang w:eastAsia="es-MX"/>
        </w:rPr>
      </w:pPr>
    </w:p>
    <w:p w14:paraId="6D67009B" w14:textId="77777777" w:rsidR="006A05C8" w:rsidRPr="00E97F34" w:rsidRDefault="006A05C8" w:rsidP="00E97F34">
      <w:pPr>
        <w:spacing w:after="0" w:line="240" w:lineRule="auto"/>
        <w:textAlignment w:val="baseline"/>
        <w:rPr>
          <w:rFonts w:ascii="inherit" w:eastAsia="Times New Roman" w:hAnsi="inherit" w:cs="Times New Roman"/>
          <w:color w:val="2D2F3D"/>
          <w:sz w:val="27"/>
          <w:szCs w:val="27"/>
          <w:lang w:eastAsia="es-MX"/>
        </w:rPr>
      </w:pPr>
    </w:p>
    <w:p w14:paraId="07B6E287" w14:textId="5DC43855" w:rsidR="00E97F34" w:rsidRPr="00E97F34" w:rsidRDefault="00E97F34" w:rsidP="00E97F34">
      <w:pPr>
        <w:spacing w:after="0" w:line="240" w:lineRule="auto"/>
        <w:textAlignment w:val="baseline"/>
        <w:rPr>
          <w:rFonts w:ascii="inherit" w:eastAsia="Times New Roman" w:hAnsi="inherit" w:cs="Times New Roman"/>
          <w:color w:val="2D2F3D"/>
          <w:sz w:val="24"/>
          <w:szCs w:val="24"/>
          <w:lang w:eastAsia="es-MX"/>
        </w:rPr>
      </w:pPr>
    </w:p>
    <w:sectPr w:rsidR="00E97F34" w:rsidRPr="00E97F34" w:rsidSect="00527E37">
      <w:pgSz w:w="12240" w:h="15840"/>
      <w:pgMar w:top="709" w:right="900"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798D"/>
    <w:multiLevelType w:val="multilevel"/>
    <w:tmpl w:val="F2D4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A784B"/>
    <w:multiLevelType w:val="multilevel"/>
    <w:tmpl w:val="58EE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35EBD"/>
    <w:multiLevelType w:val="hybridMultilevel"/>
    <w:tmpl w:val="A712E9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1E05F2"/>
    <w:multiLevelType w:val="hybridMultilevel"/>
    <w:tmpl w:val="03341D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4A93B2F"/>
    <w:multiLevelType w:val="multilevel"/>
    <w:tmpl w:val="5896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407C17"/>
    <w:multiLevelType w:val="multilevel"/>
    <w:tmpl w:val="B756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B54F2"/>
    <w:multiLevelType w:val="multilevel"/>
    <w:tmpl w:val="39AA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9A6"/>
    <w:rsid w:val="000369A6"/>
    <w:rsid w:val="0013749F"/>
    <w:rsid w:val="00322C8D"/>
    <w:rsid w:val="00415CF4"/>
    <w:rsid w:val="004A50CE"/>
    <w:rsid w:val="00527E37"/>
    <w:rsid w:val="005636BF"/>
    <w:rsid w:val="00650DEF"/>
    <w:rsid w:val="006925A0"/>
    <w:rsid w:val="006A05C8"/>
    <w:rsid w:val="0081023F"/>
    <w:rsid w:val="00840F51"/>
    <w:rsid w:val="00855440"/>
    <w:rsid w:val="008B21C4"/>
    <w:rsid w:val="009508C0"/>
    <w:rsid w:val="009538A3"/>
    <w:rsid w:val="00963E65"/>
    <w:rsid w:val="009C4776"/>
    <w:rsid w:val="00A466FC"/>
    <w:rsid w:val="00A55C1A"/>
    <w:rsid w:val="00A612FE"/>
    <w:rsid w:val="00C72280"/>
    <w:rsid w:val="00D17CD9"/>
    <w:rsid w:val="00D95C3B"/>
    <w:rsid w:val="00DE5420"/>
    <w:rsid w:val="00E246E8"/>
    <w:rsid w:val="00E97F34"/>
    <w:rsid w:val="00FE42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1DBCA"/>
  <w15:chartTrackingRefBased/>
  <w15:docId w15:val="{63F4EC46-1DC2-4DC6-83E4-576B6406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E97F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E97F34"/>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1968880825msonormal">
    <w:name w:val="yiv1968880825msonormal"/>
    <w:basedOn w:val="Normal"/>
    <w:rsid w:val="000369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E97F34"/>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E97F34"/>
    <w:rPr>
      <w:rFonts w:ascii="Times New Roman" w:eastAsia="Times New Roman" w:hAnsi="Times New Roman" w:cs="Times New Roman"/>
      <w:b/>
      <w:bCs/>
      <w:sz w:val="36"/>
      <w:szCs w:val="36"/>
      <w:lang w:eastAsia="es-MX"/>
    </w:rPr>
  </w:style>
  <w:style w:type="character" w:customStyle="1" w:styleId="typographytextalign-sc-1m1v4w0-6">
    <w:name w:val="typography__textalign-sc-1m1v4w0-6"/>
    <w:basedOn w:val="Fuentedeprrafopredeter"/>
    <w:rsid w:val="00E97F34"/>
  </w:style>
  <w:style w:type="paragraph" w:customStyle="1" w:styleId="typographystyledp-sc-1m1v4w0-5">
    <w:name w:val="typography__styledp-sc-1m1v4w0-5"/>
    <w:basedOn w:val="Normal"/>
    <w:rsid w:val="00E97F3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semiHidden/>
    <w:unhideWhenUsed/>
    <w:rsid w:val="00E97F3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E97F34"/>
    <w:rPr>
      <w:b/>
      <w:bCs/>
    </w:rPr>
  </w:style>
  <w:style w:type="character" w:styleId="Hipervnculo">
    <w:name w:val="Hyperlink"/>
    <w:basedOn w:val="Fuentedeprrafopredeter"/>
    <w:uiPriority w:val="99"/>
    <w:semiHidden/>
    <w:unhideWhenUsed/>
    <w:rsid w:val="00E97F34"/>
    <w:rPr>
      <w:color w:val="0000FF"/>
      <w:u w:val="single"/>
    </w:rPr>
  </w:style>
  <w:style w:type="character" w:customStyle="1" w:styleId="socialsharestyleshareicon-sc-1esuhet-2">
    <w:name w:val="socialsharestyle__shareicon-sc-1esuhet-2"/>
    <w:basedOn w:val="Fuentedeprrafopredeter"/>
    <w:rsid w:val="00E97F34"/>
  </w:style>
  <w:style w:type="character" w:customStyle="1" w:styleId="iconscreenreaderonly-sc-1qqey2j-1">
    <w:name w:val="icon__screenreaderonly-sc-1qqey2j-1"/>
    <w:basedOn w:val="Fuentedeprrafopredeter"/>
    <w:rsid w:val="00E97F34"/>
  </w:style>
  <w:style w:type="paragraph" w:styleId="Textodeglobo">
    <w:name w:val="Balloon Text"/>
    <w:basedOn w:val="Normal"/>
    <w:link w:val="TextodegloboCar"/>
    <w:uiPriority w:val="99"/>
    <w:semiHidden/>
    <w:unhideWhenUsed/>
    <w:rsid w:val="00963E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3E65"/>
    <w:rPr>
      <w:rFonts w:ascii="Segoe UI" w:hAnsi="Segoe UI" w:cs="Segoe UI"/>
      <w:sz w:val="18"/>
      <w:szCs w:val="18"/>
    </w:rPr>
  </w:style>
  <w:style w:type="paragraph" w:styleId="Prrafodelista">
    <w:name w:val="List Paragraph"/>
    <w:basedOn w:val="Normal"/>
    <w:uiPriority w:val="34"/>
    <w:qFormat/>
    <w:rsid w:val="00855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885089">
      <w:bodyDiv w:val="1"/>
      <w:marLeft w:val="0"/>
      <w:marRight w:val="0"/>
      <w:marTop w:val="0"/>
      <w:marBottom w:val="0"/>
      <w:divBdr>
        <w:top w:val="none" w:sz="0" w:space="0" w:color="auto"/>
        <w:left w:val="none" w:sz="0" w:space="0" w:color="auto"/>
        <w:bottom w:val="none" w:sz="0" w:space="0" w:color="auto"/>
        <w:right w:val="none" w:sz="0" w:space="0" w:color="auto"/>
      </w:divBdr>
      <w:divsChild>
        <w:div w:id="1848864010">
          <w:marLeft w:val="0"/>
          <w:marRight w:val="0"/>
          <w:marTop w:val="0"/>
          <w:marBottom w:val="0"/>
          <w:divBdr>
            <w:top w:val="none" w:sz="0" w:space="0" w:color="auto"/>
            <w:left w:val="none" w:sz="0" w:space="0" w:color="auto"/>
            <w:bottom w:val="none" w:sz="0" w:space="0" w:color="auto"/>
            <w:right w:val="none" w:sz="0" w:space="0" w:color="auto"/>
          </w:divBdr>
          <w:divsChild>
            <w:div w:id="418790644">
              <w:marLeft w:val="0"/>
              <w:marRight w:val="0"/>
              <w:marTop w:val="0"/>
              <w:marBottom w:val="0"/>
              <w:divBdr>
                <w:top w:val="none" w:sz="0" w:space="0" w:color="auto"/>
                <w:left w:val="none" w:sz="0" w:space="0" w:color="auto"/>
                <w:bottom w:val="none" w:sz="0" w:space="0" w:color="auto"/>
                <w:right w:val="none" w:sz="0" w:space="0" w:color="auto"/>
              </w:divBdr>
              <w:divsChild>
                <w:div w:id="2083797363">
                  <w:marLeft w:val="0"/>
                  <w:marRight w:val="0"/>
                  <w:marTop w:val="0"/>
                  <w:marBottom w:val="0"/>
                  <w:divBdr>
                    <w:top w:val="none" w:sz="0" w:space="0" w:color="auto"/>
                    <w:left w:val="none" w:sz="0" w:space="0" w:color="auto"/>
                    <w:bottom w:val="none" w:sz="0" w:space="0" w:color="auto"/>
                    <w:right w:val="none" w:sz="0" w:space="0" w:color="auto"/>
                  </w:divBdr>
                  <w:divsChild>
                    <w:div w:id="275066641">
                      <w:marLeft w:val="0"/>
                      <w:marRight w:val="0"/>
                      <w:marTop w:val="0"/>
                      <w:marBottom w:val="0"/>
                      <w:divBdr>
                        <w:top w:val="none" w:sz="0" w:space="0" w:color="auto"/>
                        <w:left w:val="none" w:sz="0" w:space="0" w:color="auto"/>
                        <w:bottom w:val="none" w:sz="0" w:space="0" w:color="auto"/>
                        <w:right w:val="none" w:sz="0" w:space="0" w:color="auto"/>
                      </w:divBdr>
                    </w:div>
                    <w:div w:id="1072584600">
                      <w:marLeft w:val="0"/>
                      <w:marRight w:val="0"/>
                      <w:marTop w:val="0"/>
                      <w:marBottom w:val="0"/>
                      <w:divBdr>
                        <w:top w:val="none" w:sz="0" w:space="0" w:color="auto"/>
                        <w:left w:val="none" w:sz="0" w:space="0" w:color="auto"/>
                        <w:bottom w:val="none" w:sz="0" w:space="0" w:color="auto"/>
                        <w:right w:val="none" w:sz="0" w:space="0" w:color="auto"/>
                      </w:divBdr>
                      <w:divsChild>
                        <w:div w:id="405609842">
                          <w:marLeft w:val="0"/>
                          <w:marRight w:val="0"/>
                          <w:marTop w:val="0"/>
                          <w:marBottom w:val="0"/>
                          <w:divBdr>
                            <w:top w:val="none" w:sz="0" w:space="0" w:color="auto"/>
                            <w:left w:val="none" w:sz="0" w:space="0" w:color="auto"/>
                            <w:bottom w:val="none" w:sz="0" w:space="0" w:color="auto"/>
                            <w:right w:val="none" w:sz="0" w:space="0" w:color="auto"/>
                          </w:divBdr>
                          <w:divsChild>
                            <w:div w:id="705178134">
                              <w:marLeft w:val="0"/>
                              <w:marRight w:val="0"/>
                              <w:marTop w:val="0"/>
                              <w:marBottom w:val="0"/>
                              <w:divBdr>
                                <w:top w:val="none" w:sz="0" w:space="0" w:color="auto"/>
                                <w:left w:val="none" w:sz="0" w:space="0" w:color="auto"/>
                                <w:bottom w:val="none" w:sz="0" w:space="0" w:color="auto"/>
                                <w:right w:val="none" w:sz="0" w:space="0" w:color="auto"/>
                              </w:divBdr>
                              <w:divsChild>
                                <w:div w:id="1881821658">
                                  <w:marLeft w:val="0"/>
                                  <w:marRight w:val="0"/>
                                  <w:marTop w:val="0"/>
                                  <w:marBottom w:val="0"/>
                                  <w:divBdr>
                                    <w:top w:val="none" w:sz="0" w:space="0" w:color="auto"/>
                                    <w:left w:val="none" w:sz="0" w:space="0" w:color="auto"/>
                                    <w:bottom w:val="none" w:sz="0" w:space="0" w:color="auto"/>
                                    <w:right w:val="none" w:sz="0" w:space="0" w:color="auto"/>
                                  </w:divBdr>
                                  <w:divsChild>
                                    <w:div w:id="9368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177469">
          <w:marLeft w:val="0"/>
          <w:marRight w:val="0"/>
          <w:marTop w:val="0"/>
          <w:marBottom w:val="0"/>
          <w:divBdr>
            <w:top w:val="none" w:sz="0" w:space="0" w:color="auto"/>
            <w:left w:val="none" w:sz="0" w:space="0" w:color="auto"/>
            <w:bottom w:val="none" w:sz="0" w:space="0" w:color="auto"/>
            <w:right w:val="none" w:sz="0" w:space="0" w:color="auto"/>
          </w:divBdr>
          <w:divsChild>
            <w:div w:id="140118505">
              <w:marLeft w:val="0"/>
              <w:marRight w:val="0"/>
              <w:marTop w:val="0"/>
              <w:marBottom w:val="0"/>
              <w:divBdr>
                <w:top w:val="none" w:sz="0" w:space="0" w:color="auto"/>
                <w:left w:val="none" w:sz="0" w:space="0" w:color="auto"/>
                <w:bottom w:val="none" w:sz="0" w:space="0" w:color="auto"/>
                <w:right w:val="none" w:sz="0" w:space="0" w:color="auto"/>
              </w:divBdr>
              <w:divsChild>
                <w:div w:id="1294364797">
                  <w:marLeft w:val="0"/>
                  <w:marRight w:val="0"/>
                  <w:marTop w:val="0"/>
                  <w:marBottom w:val="0"/>
                  <w:divBdr>
                    <w:top w:val="none" w:sz="0" w:space="0" w:color="auto"/>
                    <w:left w:val="none" w:sz="0" w:space="0" w:color="auto"/>
                    <w:bottom w:val="none" w:sz="0" w:space="0" w:color="auto"/>
                    <w:right w:val="none" w:sz="0" w:space="0" w:color="auto"/>
                  </w:divBdr>
                  <w:divsChild>
                    <w:div w:id="10543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88666">
          <w:marLeft w:val="0"/>
          <w:marRight w:val="0"/>
          <w:marTop w:val="0"/>
          <w:marBottom w:val="0"/>
          <w:divBdr>
            <w:top w:val="none" w:sz="0" w:space="0" w:color="auto"/>
            <w:left w:val="none" w:sz="0" w:space="0" w:color="auto"/>
            <w:bottom w:val="none" w:sz="0" w:space="0" w:color="auto"/>
            <w:right w:val="none" w:sz="0" w:space="0" w:color="auto"/>
          </w:divBdr>
          <w:divsChild>
            <w:div w:id="356807945">
              <w:marLeft w:val="0"/>
              <w:marRight w:val="0"/>
              <w:marTop w:val="0"/>
              <w:marBottom w:val="0"/>
              <w:divBdr>
                <w:top w:val="none" w:sz="0" w:space="0" w:color="auto"/>
                <w:left w:val="none" w:sz="0" w:space="0" w:color="auto"/>
                <w:bottom w:val="none" w:sz="0" w:space="0" w:color="auto"/>
                <w:right w:val="none" w:sz="0" w:space="0" w:color="auto"/>
              </w:divBdr>
              <w:divsChild>
                <w:div w:id="1801919454">
                  <w:marLeft w:val="0"/>
                  <w:marRight w:val="0"/>
                  <w:marTop w:val="0"/>
                  <w:marBottom w:val="0"/>
                  <w:divBdr>
                    <w:top w:val="none" w:sz="0" w:space="0" w:color="auto"/>
                    <w:left w:val="none" w:sz="0" w:space="0" w:color="auto"/>
                    <w:bottom w:val="none" w:sz="0" w:space="0" w:color="auto"/>
                    <w:right w:val="none" w:sz="0" w:space="0" w:color="auto"/>
                  </w:divBdr>
                  <w:divsChild>
                    <w:div w:id="9751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50173">
          <w:marLeft w:val="0"/>
          <w:marRight w:val="0"/>
          <w:marTop w:val="0"/>
          <w:marBottom w:val="0"/>
          <w:divBdr>
            <w:top w:val="none" w:sz="0" w:space="0" w:color="auto"/>
            <w:left w:val="none" w:sz="0" w:space="0" w:color="auto"/>
            <w:bottom w:val="none" w:sz="0" w:space="0" w:color="auto"/>
            <w:right w:val="none" w:sz="0" w:space="0" w:color="auto"/>
          </w:divBdr>
        </w:div>
      </w:divsChild>
    </w:div>
    <w:div w:id="51808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erlitz.com/es-mx/idiomas/ingl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0C9C2-9D02-4CA5-8F21-E267498F1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3110</Words>
  <Characters>17110</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dc:creator>
  <cp:keywords/>
  <dc:description/>
  <cp:lastModifiedBy>Montrer</cp:lastModifiedBy>
  <cp:revision>2</cp:revision>
  <cp:lastPrinted>2023-06-27T15:49:00Z</cp:lastPrinted>
  <dcterms:created xsi:type="dcterms:W3CDTF">2023-06-30T17:44:00Z</dcterms:created>
  <dcterms:modified xsi:type="dcterms:W3CDTF">2023-06-30T17:44:00Z</dcterms:modified>
</cp:coreProperties>
</file>